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30" w:type="pct"/>
        <w:tblInd w:w="115" w:type="dxa"/>
        <w:tblBorders>
          <w:bottom w:val="single" w:sz="18" w:space="0" w:color="808080"/>
          <w:insideV w:val="single" w:sz="18" w:space="0" w:color="808080"/>
        </w:tblBorders>
        <w:tblLayout w:type="fixed"/>
        <w:tblCellMar>
          <w:top w:w="72" w:type="dxa"/>
          <w:left w:w="115" w:type="dxa"/>
          <w:bottom w:w="72" w:type="dxa"/>
          <w:right w:w="115" w:type="dxa"/>
        </w:tblCellMar>
        <w:tblLook w:val="04A0" w:firstRow="1" w:lastRow="0" w:firstColumn="1" w:lastColumn="0" w:noHBand="0" w:noVBand="1"/>
      </w:tblPr>
      <w:tblGrid>
        <w:gridCol w:w="6761"/>
        <w:gridCol w:w="2468"/>
      </w:tblGrid>
      <w:tr w:rsidR="007F512D" w:rsidRPr="00B24DAC" w:rsidTr="00B24DAC">
        <w:trPr>
          <w:trHeight w:val="779"/>
        </w:trPr>
        <w:tc>
          <w:tcPr>
            <w:tcW w:w="6930" w:type="dxa"/>
          </w:tcPr>
          <w:p w:rsidR="007F512D" w:rsidRPr="00B24DAC" w:rsidRDefault="00CC4D94" w:rsidP="00CC4D94">
            <w:pPr>
              <w:pStyle w:val="Header"/>
              <w:spacing w:line="360" w:lineRule="auto"/>
              <w:jc w:val="center"/>
              <w:rPr>
                <w:rFonts w:ascii="Times New Roman" w:eastAsia="Times New Roman" w:hAnsi="Times New Roman"/>
                <w:b/>
                <w:sz w:val="20"/>
                <w:szCs w:val="20"/>
              </w:rPr>
            </w:pPr>
            <w:r>
              <w:rPr>
                <w:rFonts w:ascii="Times New Roman" w:eastAsia="Times New Roman" w:hAnsi="Times New Roman"/>
                <w:b/>
                <w:sz w:val="20"/>
                <w:szCs w:val="20"/>
              </w:rPr>
              <w:t xml:space="preserve">                                                         </w:t>
            </w:r>
            <w:r w:rsidR="007F512D" w:rsidRPr="00B24DAC">
              <w:rPr>
                <w:rFonts w:ascii="Times New Roman" w:eastAsia="Times New Roman" w:hAnsi="Times New Roman"/>
                <w:b/>
                <w:sz w:val="20"/>
                <w:szCs w:val="20"/>
              </w:rPr>
              <w:t>PRIM</w:t>
            </w:r>
            <w:r w:rsidR="00B24DAC">
              <w:rPr>
                <w:rFonts w:ascii="Times New Roman" w:eastAsia="Times New Roman" w:hAnsi="Times New Roman"/>
                <w:b/>
                <w:sz w:val="20"/>
                <w:szCs w:val="20"/>
              </w:rPr>
              <w:t>ARIA MUNICIPIULUI PLOIEȘ</w:t>
            </w:r>
            <w:r w:rsidR="007F512D" w:rsidRPr="00B24DAC">
              <w:rPr>
                <w:rFonts w:ascii="Times New Roman" w:eastAsia="Times New Roman" w:hAnsi="Times New Roman"/>
                <w:b/>
                <w:sz w:val="20"/>
                <w:szCs w:val="20"/>
              </w:rPr>
              <w:t>TI</w:t>
            </w:r>
          </w:p>
          <w:p w:rsidR="007F512D" w:rsidRPr="00B24DAC" w:rsidRDefault="00B24DAC" w:rsidP="002721CB">
            <w:pPr>
              <w:pStyle w:val="Header"/>
              <w:spacing w:line="360" w:lineRule="auto"/>
              <w:jc w:val="right"/>
              <w:rPr>
                <w:rFonts w:ascii="Times New Roman" w:eastAsia="Times New Roman" w:hAnsi="Times New Roman"/>
                <w:b/>
                <w:sz w:val="20"/>
                <w:szCs w:val="20"/>
              </w:rPr>
            </w:pPr>
            <w:r>
              <w:rPr>
                <w:rFonts w:ascii="Times New Roman" w:eastAsia="Times New Roman" w:hAnsi="Times New Roman"/>
                <w:b/>
                <w:sz w:val="20"/>
                <w:szCs w:val="20"/>
              </w:rPr>
              <w:t>DIRECȚIA GENERALĂ DE DEZVOLTARE URBANĂ</w:t>
            </w:r>
          </w:p>
          <w:p w:rsidR="007F512D" w:rsidRPr="00B24DAC" w:rsidRDefault="00C9058A" w:rsidP="002721CB">
            <w:pPr>
              <w:pStyle w:val="Header"/>
              <w:spacing w:line="360" w:lineRule="auto"/>
              <w:jc w:val="right"/>
              <w:rPr>
                <w:rFonts w:ascii="Times New Roman" w:eastAsia="Times New Roman" w:hAnsi="Times New Roman"/>
                <w:b/>
                <w:sz w:val="20"/>
                <w:szCs w:val="20"/>
              </w:rPr>
            </w:pPr>
            <w:r>
              <w:rPr>
                <w:rFonts w:ascii="Times New Roman" w:eastAsia="Times New Roman" w:hAnsi="Times New Roman"/>
                <w:b/>
                <w:sz w:val="20"/>
                <w:szCs w:val="20"/>
              </w:rPr>
              <w:t>Piața Eroilor 1A</w:t>
            </w:r>
          </w:p>
          <w:p w:rsidR="007F512D" w:rsidRPr="00B24DAC" w:rsidRDefault="007F512D" w:rsidP="002721CB">
            <w:pPr>
              <w:pStyle w:val="Header"/>
              <w:spacing w:line="360" w:lineRule="auto"/>
              <w:jc w:val="right"/>
              <w:rPr>
                <w:rFonts w:ascii="Times New Roman" w:eastAsia="Times New Roman" w:hAnsi="Times New Roman"/>
                <w:b/>
                <w:sz w:val="20"/>
                <w:szCs w:val="20"/>
              </w:rPr>
            </w:pPr>
            <w:r w:rsidRPr="00B24DAC">
              <w:rPr>
                <w:rFonts w:ascii="Times New Roman" w:eastAsia="Times New Roman" w:hAnsi="Times New Roman"/>
                <w:b/>
                <w:sz w:val="20"/>
                <w:szCs w:val="20"/>
              </w:rPr>
              <w:t>tel/fax: 0244 596128</w:t>
            </w:r>
          </w:p>
          <w:p w:rsidR="007F512D" w:rsidRPr="00B24DAC" w:rsidRDefault="007F512D" w:rsidP="002721CB">
            <w:pPr>
              <w:pStyle w:val="Header"/>
              <w:spacing w:line="360" w:lineRule="auto"/>
              <w:jc w:val="right"/>
              <w:rPr>
                <w:rFonts w:ascii="Times New Roman" w:eastAsia="Times New Roman" w:hAnsi="Times New Roman"/>
                <w:b/>
                <w:sz w:val="20"/>
                <w:szCs w:val="20"/>
              </w:rPr>
            </w:pPr>
            <w:r w:rsidRPr="00B24DAC">
              <w:rPr>
                <w:rFonts w:ascii="Times New Roman" w:eastAsia="Times New Roman" w:hAnsi="Times New Roman"/>
                <w:b/>
                <w:sz w:val="20"/>
                <w:szCs w:val="20"/>
              </w:rPr>
              <w:t>www.ploiesti.ro</w:t>
            </w:r>
          </w:p>
        </w:tc>
        <w:tc>
          <w:tcPr>
            <w:tcW w:w="2526" w:type="dxa"/>
          </w:tcPr>
          <w:p w:rsidR="007F512D" w:rsidRPr="00B24DAC" w:rsidRDefault="007F512D" w:rsidP="002721CB">
            <w:pPr>
              <w:pStyle w:val="Header"/>
              <w:spacing w:line="360" w:lineRule="auto"/>
              <w:rPr>
                <w:rFonts w:ascii="Times New Roman" w:eastAsia="Times New Roman" w:hAnsi="Times New Roman"/>
                <w:b/>
                <w:bCs/>
                <w:sz w:val="20"/>
                <w:szCs w:val="20"/>
              </w:rPr>
            </w:pPr>
          </w:p>
          <w:p w:rsidR="007F512D" w:rsidRPr="00B24DAC" w:rsidRDefault="007F512D" w:rsidP="002721CB">
            <w:pPr>
              <w:pStyle w:val="Header"/>
              <w:spacing w:line="360" w:lineRule="auto"/>
              <w:rPr>
                <w:rFonts w:ascii="Times New Roman" w:eastAsia="Times New Roman" w:hAnsi="Times New Roman"/>
                <w:b/>
                <w:bCs/>
                <w:sz w:val="20"/>
                <w:szCs w:val="20"/>
              </w:rPr>
            </w:pPr>
          </w:p>
          <w:p w:rsidR="007F512D" w:rsidRPr="00B24DAC" w:rsidRDefault="007F512D" w:rsidP="002721CB">
            <w:pPr>
              <w:pStyle w:val="Header"/>
              <w:spacing w:line="360" w:lineRule="auto"/>
              <w:rPr>
                <w:rFonts w:ascii="Times New Roman" w:eastAsia="Times New Roman" w:hAnsi="Times New Roman"/>
                <w:b/>
                <w:bCs/>
                <w:sz w:val="20"/>
                <w:szCs w:val="20"/>
              </w:rPr>
            </w:pPr>
          </w:p>
          <w:p w:rsidR="007F512D" w:rsidRPr="00B24DAC" w:rsidRDefault="007F512D" w:rsidP="002721CB">
            <w:pPr>
              <w:pStyle w:val="Header"/>
              <w:spacing w:line="360" w:lineRule="auto"/>
              <w:rPr>
                <w:rFonts w:ascii="Times New Roman" w:eastAsia="Times New Roman" w:hAnsi="Times New Roman"/>
                <w:b/>
                <w:bCs/>
                <w:sz w:val="20"/>
                <w:szCs w:val="20"/>
              </w:rPr>
            </w:pPr>
          </w:p>
          <w:p w:rsidR="007F512D" w:rsidRPr="00B24DAC" w:rsidRDefault="007F512D" w:rsidP="002721CB">
            <w:pPr>
              <w:pStyle w:val="Header"/>
              <w:spacing w:line="360" w:lineRule="auto"/>
              <w:jc w:val="right"/>
              <w:rPr>
                <w:rFonts w:ascii="Times New Roman" w:eastAsia="Times New Roman" w:hAnsi="Times New Roman"/>
                <w:b/>
                <w:bCs/>
                <w:sz w:val="24"/>
                <w:szCs w:val="24"/>
              </w:rPr>
            </w:pPr>
            <w:r w:rsidRPr="00B24DAC">
              <w:rPr>
                <w:rFonts w:ascii="Times New Roman" w:eastAsia="Times New Roman" w:hAnsi="Times New Roman"/>
                <w:b/>
                <w:bCs/>
                <w:sz w:val="24"/>
                <w:szCs w:val="24"/>
              </w:rPr>
              <w:t>nr. înregistrare</w:t>
            </w:r>
          </w:p>
          <w:p w:rsidR="007F512D" w:rsidRPr="00B24DAC" w:rsidRDefault="007F512D" w:rsidP="002721CB">
            <w:pPr>
              <w:pStyle w:val="Header"/>
              <w:spacing w:line="360" w:lineRule="auto"/>
              <w:jc w:val="right"/>
              <w:rPr>
                <w:rFonts w:ascii="Times New Roman" w:eastAsia="Times New Roman" w:hAnsi="Times New Roman"/>
                <w:b/>
                <w:bCs/>
                <w:sz w:val="20"/>
                <w:szCs w:val="20"/>
              </w:rPr>
            </w:pPr>
            <w:r w:rsidRPr="00C57665">
              <w:rPr>
                <w:rFonts w:ascii="Times New Roman" w:eastAsia="Times New Roman" w:hAnsi="Times New Roman"/>
                <w:b/>
                <w:bCs/>
                <w:sz w:val="24"/>
                <w:szCs w:val="24"/>
              </w:rPr>
              <w:t>3</w:t>
            </w:r>
            <w:r w:rsidR="005520F5">
              <w:rPr>
                <w:rFonts w:ascii="Times New Roman" w:eastAsia="Times New Roman" w:hAnsi="Times New Roman"/>
                <w:b/>
                <w:bCs/>
                <w:sz w:val="24"/>
                <w:szCs w:val="24"/>
              </w:rPr>
              <w:t>08371 / 10.12</w:t>
            </w:r>
            <w:r w:rsidR="00FC13B7">
              <w:rPr>
                <w:rFonts w:ascii="Times New Roman" w:eastAsia="Times New Roman" w:hAnsi="Times New Roman"/>
                <w:b/>
                <w:bCs/>
                <w:sz w:val="24"/>
                <w:szCs w:val="24"/>
              </w:rPr>
              <w:t>.2020</w:t>
            </w:r>
            <w:r w:rsidRPr="00B24DAC">
              <w:rPr>
                <w:rFonts w:ascii="Times New Roman" w:eastAsia="Times New Roman" w:hAnsi="Times New Roman"/>
                <w:b/>
                <w:bCs/>
                <w:sz w:val="20"/>
                <w:szCs w:val="20"/>
              </w:rPr>
              <w:t xml:space="preserve">           </w:t>
            </w:r>
          </w:p>
        </w:tc>
      </w:tr>
    </w:tbl>
    <w:p w:rsidR="007B5188" w:rsidRPr="00B24DAC" w:rsidRDefault="007B5188" w:rsidP="002721CB">
      <w:pPr>
        <w:tabs>
          <w:tab w:val="left" w:pos="0"/>
        </w:tabs>
        <w:spacing w:after="0" w:line="360" w:lineRule="auto"/>
        <w:rPr>
          <w:rFonts w:ascii="Times New Roman" w:hAnsi="Times New Roman"/>
          <w:color w:val="000000"/>
          <w:sz w:val="20"/>
          <w:szCs w:val="20"/>
          <w:lang w:val="pt-BR"/>
        </w:rPr>
      </w:pPr>
    </w:p>
    <w:p w:rsidR="00EA51E1" w:rsidRPr="00786424" w:rsidRDefault="007B5188" w:rsidP="00786424">
      <w:pPr>
        <w:pStyle w:val="BodyTextIndent"/>
        <w:tabs>
          <w:tab w:val="left" w:pos="0"/>
        </w:tabs>
        <w:spacing w:after="0" w:line="360" w:lineRule="auto"/>
        <w:ind w:left="0"/>
        <w:jc w:val="center"/>
        <w:rPr>
          <w:rFonts w:ascii="Times New Roman" w:hAnsi="Times New Roman"/>
          <w:b/>
          <w:sz w:val="28"/>
          <w:szCs w:val="28"/>
        </w:rPr>
      </w:pPr>
      <w:r w:rsidRPr="00670A2F">
        <w:rPr>
          <w:rFonts w:ascii="Times New Roman" w:hAnsi="Times New Roman"/>
          <w:b/>
          <w:sz w:val="28"/>
          <w:szCs w:val="28"/>
        </w:rPr>
        <w:t>FIŞĂ DE PROIECT</w:t>
      </w:r>
    </w:p>
    <w:p w:rsidR="002E1BF4" w:rsidRPr="00B151A9" w:rsidRDefault="00CC4D94" w:rsidP="002E1BF4">
      <w:pPr>
        <w:spacing w:after="0"/>
        <w:rPr>
          <w:rFonts w:ascii="Times New Roman" w:hAnsi="Times New Roman"/>
          <w:b/>
          <w:sz w:val="28"/>
          <w:szCs w:val="28"/>
        </w:rPr>
      </w:pPr>
      <w:r>
        <w:rPr>
          <w:rFonts w:ascii="Times New Roman" w:hAnsi="Times New Roman"/>
          <w:b/>
          <w:bCs/>
          <w:sz w:val="24"/>
          <w:szCs w:val="24"/>
        </w:rPr>
        <w:t xml:space="preserve">       </w:t>
      </w:r>
      <w:r w:rsidR="002E1BF4">
        <w:rPr>
          <w:rFonts w:ascii="Times New Roman" w:hAnsi="Times New Roman"/>
          <w:b/>
          <w:bCs/>
          <w:sz w:val="24"/>
          <w:szCs w:val="24"/>
        </w:rPr>
        <w:t xml:space="preserve">      </w:t>
      </w:r>
      <w:r w:rsidR="002E1BF4" w:rsidRPr="00B151A9">
        <w:rPr>
          <w:rFonts w:ascii="Times New Roman" w:hAnsi="Times New Roman"/>
          <w:b/>
          <w:sz w:val="28"/>
          <w:szCs w:val="28"/>
        </w:rPr>
        <w:t xml:space="preserve">DOCUMENTAŢIA : </w:t>
      </w:r>
    </w:p>
    <w:p w:rsidR="002E1BF4" w:rsidRPr="00B151A9" w:rsidRDefault="002E1BF4" w:rsidP="002E1BF4">
      <w:pPr>
        <w:spacing w:after="0"/>
        <w:rPr>
          <w:rFonts w:ascii="Times New Roman" w:hAnsi="Times New Roman"/>
          <w:b/>
          <w:sz w:val="28"/>
          <w:szCs w:val="28"/>
        </w:rPr>
      </w:pPr>
      <w:bookmarkStart w:id="0" w:name="_GoBack"/>
      <w:r w:rsidRPr="00B151A9">
        <w:rPr>
          <w:rFonts w:ascii="Times New Roman" w:hAnsi="Times New Roman"/>
          <w:b/>
          <w:sz w:val="28"/>
          <w:szCs w:val="28"/>
        </w:rPr>
        <w:t>„PUZ -</w:t>
      </w:r>
      <w:r w:rsidRPr="00B151A9">
        <w:rPr>
          <w:rFonts w:ascii="Times New Roman" w:hAnsi="Times New Roman"/>
          <w:b/>
          <w:color w:val="3366FF"/>
          <w:sz w:val="28"/>
          <w:szCs w:val="28"/>
        </w:rPr>
        <w:t xml:space="preserve"> </w:t>
      </w:r>
      <w:r w:rsidRPr="00B151A9">
        <w:rPr>
          <w:rFonts w:ascii="Times New Roman" w:hAnsi="Times New Roman"/>
          <w:b/>
          <w:sz w:val="28"/>
          <w:szCs w:val="28"/>
        </w:rPr>
        <w:t>„RIDICARE RESTRICTIE DE CONSTRUIRE SI SCHIMBARE DESTINATIE DIN ZONA INSTITUTII SI SERVICII CU FUNCTIUNI COMPLEXE IN ZONA MIXTA INSTITUTII SI SERVICII / LOCUINTE COLECTIVE SI MODIFICARE INDICATORI URBANISTICI, ALINIAMENT SI ALINIERE</w:t>
      </w:r>
      <w:r w:rsidRPr="00B151A9">
        <w:rPr>
          <w:rFonts w:ascii="Arial" w:hAnsi="Arial" w:cs="Arial"/>
          <w:b/>
          <w:sz w:val="28"/>
          <w:szCs w:val="28"/>
        </w:rPr>
        <w:t>”</w:t>
      </w:r>
      <w:r w:rsidRPr="00B151A9">
        <w:rPr>
          <w:rFonts w:ascii="Arial" w:hAnsi="Arial" w:cs="Arial"/>
          <w:b/>
          <w:sz w:val="28"/>
          <w:szCs w:val="28"/>
          <w:lang w:val="it-IT"/>
        </w:rPr>
        <w:t>.</w:t>
      </w:r>
    </w:p>
    <w:bookmarkEnd w:id="0"/>
    <w:p w:rsidR="002E1BF4" w:rsidRDefault="002B1B38" w:rsidP="002B1B38">
      <w:pPr>
        <w:tabs>
          <w:tab w:val="left" w:pos="6360"/>
        </w:tabs>
        <w:spacing w:after="0" w:line="360" w:lineRule="auto"/>
        <w:jc w:val="both"/>
        <w:rPr>
          <w:rFonts w:ascii="Times New Roman" w:hAnsi="Times New Roman"/>
          <w:b/>
          <w:sz w:val="24"/>
          <w:szCs w:val="24"/>
        </w:rPr>
      </w:pPr>
      <w:r>
        <w:rPr>
          <w:rFonts w:ascii="Times New Roman" w:hAnsi="Times New Roman"/>
          <w:b/>
          <w:sz w:val="24"/>
          <w:szCs w:val="24"/>
        </w:rPr>
        <w:tab/>
      </w:r>
    </w:p>
    <w:p w:rsidR="002E1BF4" w:rsidRDefault="002E1BF4" w:rsidP="002E1BF4">
      <w:pPr>
        <w:spacing w:after="0" w:line="360" w:lineRule="auto"/>
        <w:ind w:left="2880" w:hanging="2880"/>
        <w:jc w:val="both"/>
        <w:rPr>
          <w:rFonts w:ascii="Times New Roman" w:hAnsi="Times New Roman"/>
          <w:b/>
          <w:sz w:val="24"/>
          <w:szCs w:val="24"/>
        </w:rPr>
      </w:pPr>
      <w:r>
        <w:rPr>
          <w:rFonts w:ascii="Times New Roman" w:hAnsi="Times New Roman"/>
          <w:b/>
          <w:sz w:val="24"/>
          <w:szCs w:val="24"/>
        </w:rPr>
        <w:t>AMPLASAMENT:</w:t>
      </w:r>
      <w:r>
        <w:rPr>
          <w:rFonts w:ascii="Times New Roman" w:hAnsi="Times New Roman"/>
          <w:b/>
          <w:sz w:val="24"/>
          <w:szCs w:val="24"/>
        </w:rPr>
        <w:tab/>
        <w:t>STR. MIHAI BRAVU NR. 9</w:t>
      </w:r>
    </w:p>
    <w:p w:rsidR="002E1BF4" w:rsidRDefault="002E1BF4" w:rsidP="002E1BF4">
      <w:pPr>
        <w:spacing w:after="0" w:line="360" w:lineRule="auto"/>
        <w:jc w:val="both"/>
        <w:rPr>
          <w:rFonts w:ascii="Times New Roman" w:hAnsi="Times New Roman"/>
          <w:b/>
          <w:sz w:val="24"/>
          <w:szCs w:val="24"/>
        </w:rPr>
      </w:pPr>
      <w:r>
        <w:rPr>
          <w:rFonts w:ascii="Times New Roman" w:hAnsi="Times New Roman"/>
          <w:b/>
          <w:sz w:val="24"/>
          <w:szCs w:val="24"/>
        </w:rPr>
        <w:t>INIȚIATOR:</w:t>
      </w:r>
      <w:r>
        <w:rPr>
          <w:rFonts w:ascii="Times New Roman" w:hAnsi="Times New Roman"/>
          <w:b/>
          <w:sz w:val="24"/>
          <w:szCs w:val="24"/>
        </w:rPr>
        <w:tab/>
      </w:r>
      <w:r>
        <w:rPr>
          <w:rFonts w:ascii="Times New Roman" w:hAnsi="Times New Roman"/>
          <w:b/>
          <w:sz w:val="24"/>
          <w:szCs w:val="24"/>
        </w:rPr>
        <w:tab/>
      </w:r>
      <w:r w:rsidR="004802E2">
        <w:rPr>
          <w:rFonts w:ascii="Times New Roman" w:hAnsi="Times New Roman"/>
          <w:b/>
          <w:sz w:val="24"/>
          <w:szCs w:val="24"/>
        </w:rPr>
        <w:t xml:space="preserve">            </w:t>
      </w:r>
      <w:r>
        <w:rPr>
          <w:rFonts w:ascii="Times New Roman" w:hAnsi="Times New Roman"/>
          <w:b/>
          <w:sz w:val="24"/>
          <w:szCs w:val="24"/>
        </w:rPr>
        <w:t>GRIGORESCU ALEXANDRU - BOGDAN</w:t>
      </w:r>
    </w:p>
    <w:p w:rsidR="002E1BF4" w:rsidRDefault="002E1BF4" w:rsidP="002E1BF4">
      <w:pPr>
        <w:spacing w:after="0" w:line="360" w:lineRule="auto"/>
        <w:jc w:val="both"/>
        <w:rPr>
          <w:rFonts w:ascii="Times New Roman" w:hAnsi="Times New Roman"/>
          <w:b/>
          <w:sz w:val="24"/>
          <w:szCs w:val="24"/>
        </w:rPr>
      </w:pPr>
      <w:r>
        <w:rPr>
          <w:rFonts w:ascii="Times New Roman" w:hAnsi="Times New Roman"/>
          <w:b/>
          <w:sz w:val="24"/>
          <w:szCs w:val="24"/>
        </w:rPr>
        <w:t>ELABORATOR:</w:t>
      </w:r>
      <w:r>
        <w:rPr>
          <w:rFonts w:ascii="Times New Roman" w:hAnsi="Times New Roman"/>
          <w:b/>
          <w:sz w:val="24"/>
          <w:szCs w:val="24"/>
        </w:rPr>
        <w:tab/>
      </w:r>
      <w:r>
        <w:rPr>
          <w:rFonts w:ascii="Times New Roman" w:hAnsi="Times New Roman"/>
          <w:b/>
          <w:sz w:val="24"/>
          <w:szCs w:val="24"/>
        </w:rPr>
        <w:tab/>
        <w:t xml:space="preserve">SC BIG STUDIO – ARH DESIGN S.R.L., </w:t>
      </w:r>
    </w:p>
    <w:p w:rsidR="007B5188" w:rsidRDefault="002E1BF4" w:rsidP="002E1BF4">
      <w:pPr>
        <w:spacing w:after="0" w:line="360" w:lineRule="auto"/>
        <w:ind w:left="2160" w:firstLine="720"/>
        <w:jc w:val="both"/>
        <w:rPr>
          <w:rFonts w:ascii="Times New Roman" w:hAnsi="Times New Roman"/>
          <w:b/>
          <w:sz w:val="24"/>
          <w:szCs w:val="24"/>
        </w:rPr>
      </w:pPr>
      <w:r>
        <w:rPr>
          <w:rFonts w:ascii="Times New Roman" w:hAnsi="Times New Roman"/>
          <w:b/>
          <w:sz w:val="24"/>
          <w:szCs w:val="24"/>
        </w:rPr>
        <w:t>arh. GEORGESCU FLORIN BOGDAN</w:t>
      </w:r>
      <w:r w:rsidR="00977495">
        <w:rPr>
          <w:rFonts w:ascii="Times New Roman" w:hAnsi="Times New Roman"/>
          <w:b/>
          <w:sz w:val="24"/>
          <w:szCs w:val="24"/>
        </w:rPr>
        <w:t>, atestat RUR</w:t>
      </w:r>
    </w:p>
    <w:p w:rsidR="00025937" w:rsidRPr="002E1BF4" w:rsidRDefault="00025937" w:rsidP="002E1BF4">
      <w:pPr>
        <w:spacing w:after="0" w:line="360" w:lineRule="auto"/>
        <w:ind w:left="2160" w:firstLine="720"/>
        <w:jc w:val="both"/>
        <w:rPr>
          <w:rFonts w:ascii="Times New Roman" w:hAnsi="Times New Roman"/>
          <w:b/>
          <w:sz w:val="24"/>
          <w:szCs w:val="24"/>
        </w:rPr>
      </w:pPr>
    </w:p>
    <w:p w:rsidR="00440D13" w:rsidRPr="00670A2F" w:rsidRDefault="006D3110" w:rsidP="006D3110">
      <w:pPr>
        <w:tabs>
          <w:tab w:val="left" w:pos="0"/>
        </w:tabs>
        <w:spacing w:after="0" w:line="360" w:lineRule="auto"/>
        <w:jc w:val="both"/>
        <w:rPr>
          <w:rFonts w:ascii="Times New Roman" w:hAnsi="Times New Roman"/>
          <w:b/>
          <w:bCs/>
          <w:sz w:val="24"/>
          <w:szCs w:val="24"/>
        </w:rPr>
      </w:pPr>
      <w:r w:rsidRPr="00670A2F">
        <w:rPr>
          <w:rFonts w:ascii="Times New Roman" w:hAnsi="Times New Roman"/>
          <w:b/>
          <w:bCs/>
          <w:sz w:val="24"/>
          <w:szCs w:val="24"/>
        </w:rPr>
        <w:t>1.</w:t>
      </w:r>
      <w:r w:rsidR="00440D13" w:rsidRPr="00670A2F">
        <w:rPr>
          <w:rFonts w:ascii="Times New Roman" w:hAnsi="Times New Roman"/>
          <w:b/>
          <w:bCs/>
          <w:sz w:val="24"/>
          <w:szCs w:val="24"/>
        </w:rPr>
        <w:t>DATE DE AMPLASAMENT:</w:t>
      </w:r>
    </w:p>
    <w:p w:rsidR="003C1EDF" w:rsidRDefault="00D80DF9" w:rsidP="006D3110">
      <w:pPr>
        <w:tabs>
          <w:tab w:val="left" w:pos="0"/>
        </w:tabs>
        <w:spacing w:after="0" w:line="360" w:lineRule="auto"/>
        <w:jc w:val="both"/>
        <w:rPr>
          <w:rFonts w:ascii="Times New Roman" w:hAnsi="Times New Roman"/>
          <w:b/>
          <w:bCs/>
          <w:sz w:val="24"/>
          <w:szCs w:val="24"/>
        </w:rPr>
      </w:pPr>
      <w:r w:rsidRPr="00670A2F">
        <w:rPr>
          <w:rFonts w:ascii="Times New Roman" w:hAnsi="Times New Roman"/>
          <w:b/>
          <w:bCs/>
          <w:sz w:val="24"/>
          <w:szCs w:val="24"/>
        </w:rPr>
        <w:t xml:space="preserve">           </w:t>
      </w:r>
      <w:r w:rsidR="00670A2F">
        <w:rPr>
          <w:rFonts w:ascii="Times New Roman" w:hAnsi="Times New Roman"/>
          <w:b/>
          <w:bCs/>
          <w:sz w:val="24"/>
          <w:szCs w:val="24"/>
        </w:rPr>
        <w:t>Imobilul (teren</w:t>
      </w:r>
      <w:r w:rsidR="0060186B">
        <w:rPr>
          <w:rFonts w:ascii="Times New Roman" w:hAnsi="Times New Roman"/>
          <w:b/>
          <w:bCs/>
          <w:sz w:val="24"/>
          <w:szCs w:val="24"/>
        </w:rPr>
        <w:t>uri</w:t>
      </w:r>
      <w:r w:rsidR="00533F60">
        <w:rPr>
          <w:rFonts w:ascii="Times New Roman" w:hAnsi="Times New Roman"/>
          <w:b/>
          <w:bCs/>
          <w:sz w:val="24"/>
          <w:szCs w:val="24"/>
        </w:rPr>
        <w:t xml:space="preserve"> </w:t>
      </w:r>
      <w:r w:rsidR="00670A2F">
        <w:rPr>
          <w:rFonts w:ascii="Times New Roman" w:hAnsi="Times New Roman"/>
          <w:b/>
          <w:bCs/>
          <w:sz w:val="24"/>
          <w:szCs w:val="24"/>
        </w:rPr>
        <w:t xml:space="preserve">si constructii) </w:t>
      </w:r>
      <w:r w:rsidR="0060186B">
        <w:rPr>
          <w:rFonts w:ascii="Times New Roman" w:hAnsi="Times New Roman"/>
          <w:b/>
          <w:bCs/>
          <w:sz w:val="24"/>
          <w:szCs w:val="24"/>
        </w:rPr>
        <w:t>este situat in intravilanul municipiului</w:t>
      </w:r>
      <w:r w:rsidR="00670A2F">
        <w:rPr>
          <w:rFonts w:ascii="Times New Roman" w:hAnsi="Times New Roman"/>
          <w:b/>
          <w:bCs/>
          <w:sz w:val="24"/>
          <w:szCs w:val="24"/>
        </w:rPr>
        <w:t xml:space="preserve"> P</w:t>
      </w:r>
      <w:r w:rsidR="00533F60">
        <w:rPr>
          <w:rFonts w:ascii="Times New Roman" w:hAnsi="Times New Roman"/>
          <w:b/>
          <w:bCs/>
          <w:sz w:val="24"/>
          <w:szCs w:val="24"/>
        </w:rPr>
        <w:t xml:space="preserve">loiesti, </w:t>
      </w:r>
    </w:p>
    <w:p w:rsidR="00D80DF9" w:rsidRPr="00533F60" w:rsidRDefault="00392F03" w:rsidP="006D3110">
      <w:pPr>
        <w:tabs>
          <w:tab w:val="left" w:pos="0"/>
        </w:tabs>
        <w:spacing w:after="0" w:line="360" w:lineRule="auto"/>
        <w:jc w:val="both"/>
        <w:rPr>
          <w:rFonts w:ascii="Times New Roman" w:hAnsi="Times New Roman"/>
          <w:b/>
          <w:bCs/>
          <w:sz w:val="24"/>
          <w:szCs w:val="24"/>
        </w:rPr>
      </w:pPr>
      <w:r>
        <w:rPr>
          <w:rFonts w:ascii="Times New Roman" w:hAnsi="Times New Roman"/>
          <w:b/>
          <w:bCs/>
          <w:sz w:val="24"/>
          <w:szCs w:val="24"/>
        </w:rPr>
        <w:t>str. Mihai Bravu nr. 9</w:t>
      </w:r>
      <w:r w:rsidR="0060186B">
        <w:rPr>
          <w:rFonts w:ascii="Times New Roman" w:hAnsi="Times New Roman"/>
          <w:b/>
          <w:bCs/>
          <w:sz w:val="24"/>
          <w:szCs w:val="24"/>
        </w:rPr>
        <w:t>, jud.Prahova</w:t>
      </w:r>
      <w:r w:rsidR="007F1428">
        <w:rPr>
          <w:rFonts w:ascii="Times New Roman" w:hAnsi="Times New Roman"/>
          <w:b/>
          <w:bCs/>
          <w:sz w:val="24"/>
          <w:szCs w:val="24"/>
        </w:rPr>
        <w:t>.</w:t>
      </w:r>
      <w:r w:rsidR="0060186B">
        <w:rPr>
          <w:rFonts w:ascii="Times New Roman" w:hAnsi="Times New Roman"/>
          <w:b/>
          <w:bCs/>
          <w:sz w:val="24"/>
          <w:szCs w:val="24"/>
        </w:rPr>
        <w:t xml:space="preserve"> </w:t>
      </w:r>
      <w:r w:rsidR="00D80DF9" w:rsidRPr="00670A2F">
        <w:rPr>
          <w:rFonts w:ascii="Times New Roman" w:hAnsi="Times New Roman"/>
          <w:b/>
          <w:sz w:val="24"/>
          <w:szCs w:val="24"/>
        </w:rPr>
        <w:t xml:space="preserve">       </w:t>
      </w:r>
    </w:p>
    <w:p w:rsidR="00440D13" w:rsidRPr="00670A2F" w:rsidRDefault="00F1072D" w:rsidP="00BB5658">
      <w:pPr>
        <w:tabs>
          <w:tab w:val="left" w:pos="0"/>
        </w:tabs>
        <w:spacing w:after="0" w:line="360" w:lineRule="auto"/>
        <w:jc w:val="both"/>
        <w:rPr>
          <w:rFonts w:ascii="Times New Roman" w:hAnsi="Times New Roman"/>
          <w:b/>
          <w:sz w:val="24"/>
          <w:szCs w:val="24"/>
        </w:rPr>
      </w:pPr>
      <w:r w:rsidRPr="00670A2F">
        <w:rPr>
          <w:rFonts w:ascii="Times New Roman" w:hAnsi="Times New Roman"/>
          <w:b/>
          <w:sz w:val="24"/>
          <w:szCs w:val="24"/>
        </w:rPr>
        <w:t xml:space="preserve">2. </w:t>
      </w:r>
      <w:r w:rsidR="007B5188" w:rsidRPr="00670A2F">
        <w:rPr>
          <w:rFonts w:ascii="Times New Roman" w:hAnsi="Times New Roman"/>
          <w:b/>
          <w:sz w:val="24"/>
          <w:szCs w:val="24"/>
        </w:rPr>
        <w:t xml:space="preserve">REGIM JURIDIC: </w:t>
      </w:r>
      <w:r w:rsidR="00240614" w:rsidRPr="00670A2F">
        <w:rPr>
          <w:rFonts w:ascii="Times New Roman" w:hAnsi="Times New Roman"/>
          <w:b/>
          <w:sz w:val="24"/>
          <w:szCs w:val="24"/>
        </w:rPr>
        <w:t xml:space="preserve"> </w:t>
      </w:r>
    </w:p>
    <w:p w:rsidR="00025937" w:rsidRDefault="00442E2A" w:rsidP="009E7B0C">
      <w:pPr>
        <w:tabs>
          <w:tab w:val="left" w:pos="0"/>
        </w:tabs>
        <w:spacing w:after="0" w:line="360" w:lineRule="auto"/>
        <w:rPr>
          <w:rFonts w:ascii="Times New Roman" w:hAnsi="Times New Roman"/>
          <w:b/>
          <w:sz w:val="24"/>
          <w:szCs w:val="24"/>
        </w:rPr>
      </w:pPr>
      <w:r>
        <w:rPr>
          <w:rFonts w:ascii="Times New Roman" w:hAnsi="Times New Roman"/>
          <w:b/>
          <w:sz w:val="24"/>
          <w:szCs w:val="24"/>
        </w:rPr>
        <w:t xml:space="preserve">           </w:t>
      </w:r>
      <w:r w:rsidR="00376138" w:rsidRPr="00670A2F">
        <w:rPr>
          <w:rFonts w:ascii="Times New Roman" w:hAnsi="Times New Roman"/>
          <w:b/>
          <w:sz w:val="24"/>
          <w:szCs w:val="24"/>
        </w:rPr>
        <w:t xml:space="preserve">Imobilul </w:t>
      </w:r>
      <w:r w:rsidR="00542975">
        <w:rPr>
          <w:rFonts w:ascii="Times New Roman" w:hAnsi="Times New Roman"/>
          <w:b/>
          <w:sz w:val="24"/>
          <w:szCs w:val="24"/>
        </w:rPr>
        <w:t xml:space="preserve">cu nr. Cadastral 127443, format din teren in Sacte = 600 mp si </w:t>
      </w:r>
    </w:p>
    <w:p w:rsidR="003C1EDF" w:rsidRDefault="00542975" w:rsidP="009E7B0C">
      <w:pPr>
        <w:tabs>
          <w:tab w:val="left" w:pos="0"/>
        </w:tabs>
        <w:spacing w:after="0" w:line="360" w:lineRule="auto"/>
        <w:rPr>
          <w:rFonts w:ascii="Times New Roman" w:hAnsi="Times New Roman"/>
          <w:b/>
          <w:sz w:val="24"/>
          <w:szCs w:val="24"/>
        </w:rPr>
      </w:pPr>
      <w:r>
        <w:rPr>
          <w:rFonts w:ascii="Times New Roman" w:hAnsi="Times New Roman"/>
          <w:b/>
          <w:sz w:val="24"/>
          <w:szCs w:val="24"/>
        </w:rPr>
        <w:t>Smasuratori = 725 mp si constructiile C1, C2, C3, C4 ( C1-</w:t>
      </w:r>
      <w:r w:rsidR="00025937">
        <w:rPr>
          <w:rFonts w:ascii="Times New Roman" w:hAnsi="Times New Roman"/>
          <w:b/>
          <w:sz w:val="24"/>
          <w:szCs w:val="24"/>
        </w:rPr>
        <w:t xml:space="preserve"> </w:t>
      </w:r>
      <w:r>
        <w:rPr>
          <w:rFonts w:ascii="Times New Roman" w:hAnsi="Times New Roman"/>
          <w:b/>
          <w:sz w:val="24"/>
          <w:szCs w:val="24"/>
        </w:rPr>
        <w:t xml:space="preserve">locuinta cu Sc la sol de 74 mp, C2 – anexa cu Sc la sol de 17 mp, C3-anexa cu Sc la sol de 16 mp, C4-spalatorie auto cu </w:t>
      </w:r>
    </w:p>
    <w:p w:rsidR="00025937" w:rsidRDefault="00542975" w:rsidP="009E7B0C">
      <w:pPr>
        <w:tabs>
          <w:tab w:val="left" w:pos="0"/>
        </w:tabs>
        <w:spacing w:after="0" w:line="360" w:lineRule="auto"/>
        <w:rPr>
          <w:rFonts w:ascii="Times New Roman" w:hAnsi="Times New Roman"/>
          <w:b/>
          <w:sz w:val="24"/>
          <w:szCs w:val="24"/>
        </w:rPr>
      </w:pPr>
      <w:r>
        <w:rPr>
          <w:rFonts w:ascii="Times New Roman" w:hAnsi="Times New Roman"/>
          <w:b/>
          <w:sz w:val="24"/>
          <w:szCs w:val="24"/>
        </w:rPr>
        <w:t>S</w:t>
      </w:r>
      <w:r w:rsidR="00025937">
        <w:rPr>
          <w:rFonts w:ascii="Times New Roman" w:hAnsi="Times New Roman"/>
          <w:b/>
          <w:sz w:val="24"/>
          <w:szCs w:val="24"/>
        </w:rPr>
        <w:t xml:space="preserve">c la sol de 108 </w:t>
      </w:r>
      <w:r>
        <w:rPr>
          <w:rFonts w:ascii="Times New Roman" w:hAnsi="Times New Roman"/>
          <w:b/>
          <w:sz w:val="24"/>
          <w:szCs w:val="24"/>
        </w:rPr>
        <w:t>mp</w:t>
      </w:r>
      <w:r w:rsidR="00025937">
        <w:rPr>
          <w:rFonts w:ascii="Times New Roman" w:hAnsi="Times New Roman"/>
          <w:b/>
          <w:sz w:val="24"/>
          <w:szCs w:val="24"/>
        </w:rPr>
        <w:t xml:space="preserve"> </w:t>
      </w:r>
      <w:r>
        <w:rPr>
          <w:rFonts w:ascii="Times New Roman" w:hAnsi="Times New Roman"/>
          <w:b/>
          <w:sz w:val="24"/>
          <w:szCs w:val="24"/>
        </w:rPr>
        <w:t xml:space="preserve">) este </w:t>
      </w:r>
      <w:r w:rsidR="007F1428">
        <w:rPr>
          <w:rFonts w:ascii="Times New Roman" w:hAnsi="Times New Roman"/>
          <w:b/>
          <w:sz w:val="24"/>
          <w:szCs w:val="24"/>
        </w:rPr>
        <w:t>propri</w:t>
      </w:r>
      <w:r w:rsidR="00392F03">
        <w:rPr>
          <w:rFonts w:ascii="Times New Roman" w:hAnsi="Times New Roman"/>
          <w:b/>
          <w:sz w:val="24"/>
          <w:szCs w:val="24"/>
        </w:rPr>
        <w:t xml:space="preserve">etatea d-nului Grigorescu Alexandru Bogdan conform contractului de vanzare cumparare autentificat sub nr. 490/08.02.2006 de </w:t>
      </w:r>
      <w:r>
        <w:rPr>
          <w:rFonts w:ascii="Times New Roman" w:hAnsi="Times New Roman"/>
          <w:b/>
          <w:sz w:val="24"/>
          <w:szCs w:val="24"/>
        </w:rPr>
        <w:t xml:space="preserve">BNP Nicoleta Dragan din mun. Ploiesti si extrasului de carte funciara pentru informare </w:t>
      </w:r>
    </w:p>
    <w:p w:rsidR="00372936" w:rsidRDefault="00542975" w:rsidP="009E7B0C">
      <w:pPr>
        <w:tabs>
          <w:tab w:val="left" w:pos="0"/>
        </w:tabs>
        <w:spacing w:after="0" w:line="360" w:lineRule="auto"/>
        <w:rPr>
          <w:rFonts w:ascii="Times New Roman" w:hAnsi="Times New Roman"/>
          <w:b/>
          <w:sz w:val="24"/>
          <w:szCs w:val="24"/>
        </w:rPr>
      </w:pPr>
      <w:r>
        <w:rPr>
          <w:rFonts w:ascii="Times New Roman" w:hAnsi="Times New Roman"/>
          <w:b/>
          <w:sz w:val="24"/>
          <w:szCs w:val="24"/>
        </w:rPr>
        <w:t>nr. 76343/11.08.2020 emis de BCPI Ploiesti.</w:t>
      </w:r>
      <w:r w:rsidR="00372936">
        <w:rPr>
          <w:rFonts w:ascii="Times New Roman" w:hAnsi="Times New Roman"/>
          <w:b/>
          <w:sz w:val="24"/>
          <w:szCs w:val="24"/>
        </w:rPr>
        <w:t xml:space="preserve"> </w:t>
      </w:r>
    </w:p>
    <w:p w:rsidR="00025937" w:rsidRDefault="00025937" w:rsidP="009E7B0C">
      <w:pPr>
        <w:tabs>
          <w:tab w:val="left" w:pos="0"/>
        </w:tabs>
        <w:spacing w:after="0" w:line="360" w:lineRule="auto"/>
        <w:rPr>
          <w:rFonts w:ascii="Times New Roman" w:hAnsi="Times New Roman"/>
          <w:b/>
          <w:sz w:val="24"/>
          <w:szCs w:val="24"/>
        </w:rPr>
      </w:pPr>
    </w:p>
    <w:p w:rsidR="00372936" w:rsidRDefault="00372936" w:rsidP="009E7B0C">
      <w:pPr>
        <w:tabs>
          <w:tab w:val="left" w:pos="0"/>
        </w:tabs>
        <w:spacing w:after="0" w:line="360" w:lineRule="auto"/>
        <w:rPr>
          <w:rFonts w:ascii="Times New Roman" w:hAnsi="Times New Roman"/>
          <w:b/>
          <w:sz w:val="24"/>
          <w:szCs w:val="24"/>
        </w:rPr>
      </w:pPr>
      <w:r>
        <w:rPr>
          <w:rFonts w:ascii="Times New Roman" w:hAnsi="Times New Roman"/>
          <w:b/>
          <w:sz w:val="24"/>
          <w:szCs w:val="24"/>
        </w:rPr>
        <w:lastRenderedPageBreak/>
        <w:t xml:space="preserve">            Conform extrasului de carte funciara pentru informare nr. 76343/11.08.2020,</w:t>
      </w:r>
    </w:p>
    <w:p w:rsidR="00442E2A" w:rsidRDefault="00372936" w:rsidP="009E7B0C">
      <w:pPr>
        <w:tabs>
          <w:tab w:val="left" w:pos="0"/>
        </w:tabs>
        <w:spacing w:after="0" w:line="360" w:lineRule="auto"/>
        <w:rPr>
          <w:rFonts w:ascii="Times New Roman" w:hAnsi="Times New Roman"/>
          <w:b/>
          <w:sz w:val="24"/>
          <w:szCs w:val="24"/>
        </w:rPr>
      </w:pPr>
      <w:r>
        <w:rPr>
          <w:rFonts w:ascii="Times New Roman" w:hAnsi="Times New Roman"/>
          <w:b/>
          <w:sz w:val="24"/>
          <w:szCs w:val="24"/>
        </w:rPr>
        <w:t>imobilul (teren si constructii) este grevat de sarcini, intabulare cu drept de habitatie viagera in favoarea d-nei Grigorescu Anisoara.</w:t>
      </w:r>
    </w:p>
    <w:p w:rsidR="00372936" w:rsidRDefault="00025937" w:rsidP="009E7B0C">
      <w:pPr>
        <w:tabs>
          <w:tab w:val="left" w:pos="0"/>
        </w:tabs>
        <w:spacing w:after="0" w:line="360" w:lineRule="auto"/>
        <w:rPr>
          <w:rFonts w:ascii="Times New Roman" w:hAnsi="Times New Roman"/>
          <w:b/>
          <w:sz w:val="24"/>
          <w:szCs w:val="24"/>
        </w:rPr>
      </w:pPr>
      <w:r>
        <w:rPr>
          <w:rFonts w:ascii="Times New Roman" w:hAnsi="Times New Roman"/>
          <w:b/>
          <w:sz w:val="24"/>
          <w:szCs w:val="24"/>
        </w:rPr>
        <w:t xml:space="preserve">            </w:t>
      </w:r>
      <w:r w:rsidR="00372936">
        <w:rPr>
          <w:rFonts w:ascii="Times New Roman" w:hAnsi="Times New Roman"/>
          <w:b/>
          <w:sz w:val="24"/>
          <w:szCs w:val="24"/>
        </w:rPr>
        <w:t>Conform PUG-ului si RLU municipiului Ploiesti aprobat prin HCL nr. 209/1999 si nr. 382/2009 in zona este prevazuta interdictie temporara de construire pana la elaborare/reactualizare PUZ/PD si este zona protejata din punct de vedere arhitec</w:t>
      </w:r>
      <w:r w:rsidR="009E7B0C">
        <w:rPr>
          <w:rFonts w:ascii="Times New Roman" w:hAnsi="Times New Roman"/>
          <w:b/>
          <w:sz w:val="24"/>
          <w:szCs w:val="24"/>
        </w:rPr>
        <w:t>tural.</w:t>
      </w:r>
    </w:p>
    <w:p w:rsidR="00FE5867" w:rsidRDefault="00FE5867" w:rsidP="009E7B0C">
      <w:pPr>
        <w:tabs>
          <w:tab w:val="left" w:pos="0"/>
        </w:tabs>
        <w:spacing w:after="0" w:line="360" w:lineRule="auto"/>
        <w:rPr>
          <w:rFonts w:ascii="Times New Roman" w:hAnsi="Times New Roman"/>
          <w:b/>
          <w:sz w:val="24"/>
          <w:szCs w:val="24"/>
        </w:rPr>
      </w:pPr>
      <w:r>
        <w:rPr>
          <w:rFonts w:ascii="Times New Roman" w:hAnsi="Times New Roman"/>
          <w:b/>
          <w:sz w:val="24"/>
          <w:szCs w:val="24"/>
        </w:rPr>
        <w:t xml:space="preserve">            Conform </w:t>
      </w:r>
      <w:r w:rsidR="00025937">
        <w:rPr>
          <w:rFonts w:ascii="Times New Roman" w:hAnsi="Times New Roman"/>
          <w:b/>
          <w:sz w:val="24"/>
          <w:szCs w:val="24"/>
        </w:rPr>
        <w:t xml:space="preserve">regimului tehnic parte integranta a </w:t>
      </w:r>
      <w:r>
        <w:rPr>
          <w:rFonts w:ascii="Times New Roman" w:hAnsi="Times New Roman"/>
          <w:b/>
          <w:sz w:val="24"/>
          <w:szCs w:val="24"/>
        </w:rPr>
        <w:t xml:space="preserve">CU nr. 888/02.10.2020 se mentin avizele obtinute la CU nr. 1356/08.11.2017 in valabilitate. </w:t>
      </w:r>
    </w:p>
    <w:p w:rsidR="00832B9F" w:rsidRDefault="00F1072D" w:rsidP="002721CB">
      <w:pPr>
        <w:tabs>
          <w:tab w:val="left" w:pos="0"/>
        </w:tabs>
        <w:spacing w:after="0" w:line="360" w:lineRule="auto"/>
        <w:jc w:val="both"/>
        <w:rPr>
          <w:rFonts w:ascii="Times New Roman" w:hAnsi="Times New Roman"/>
          <w:b/>
          <w:bCs/>
          <w:sz w:val="24"/>
          <w:szCs w:val="24"/>
        </w:rPr>
      </w:pPr>
      <w:r w:rsidRPr="00670A2F">
        <w:rPr>
          <w:rFonts w:ascii="Times New Roman" w:hAnsi="Times New Roman"/>
          <w:b/>
          <w:bCs/>
          <w:sz w:val="24"/>
          <w:szCs w:val="24"/>
        </w:rPr>
        <w:t xml:space="preserve">3. </w:t>
      </w:r>
      <w:r w:rsidR="007B5188" w:rsidRPr="00670A2F">
        <w:rPr>
          <w:rFonts w:ascii="Times New Roman" w:hAnsi="Times New Roman"/>
          <w:b/>
          <w:bCs/>
          <w:sz w:val="24"/>
          <w:szCs w:val="24"/>
        </w:rPr>
        <w:t>OBIECTUL DOCUMENTAŢIEI</w:t>
      </w:r>
      <w:r w:rsidR="00D80DF9" w:rsidRPr="00670A2F">
        <w:rPr>
          <w:rFonts w:ascii="Times New Roman" w:hAnsi="Times New Roman"/>
          <w:b/>
          <w:bCs/>
          <w:sz w:val="24"/>
          <w:szCs w:val="24"/>
        </w:rPr>
        <w:t xml:space="preserve"> </w:t>
      </w:r>
      <w:r w:rsidR="007B5188" w:rsidRPr="00670A2F">
        <w:rPr>
          <w:rFonts w:ascii="Times New Roman" w:hAnsi="Times New Roman"/>
          <w:b/>
          <w:bCs/>
          <w:sz w:val="24"/>
          <w:szCs w:val="24"/>
        </w:rPr>
        <w:t>:</w:t>
      </w:r>
    </w:p>
    <w:p w:rsidR="00832B9F" w:rsidRPr="000F0E56" w:rsidRDefault="000F0E56" w:rsidP="000F0E56">
      <w:pPr>
        <w:spacing w:after="0"/>
        <w:rPr>
          <w:rFonts w:ascii="Times New Roman" w:hAnsi="Times New Roman"/>
          <w:b/>
          <w:sz w:val="28"/>
          <w:szCs w:val="28"/>
        </w:rPr>
      </w:pPr>
      <w:r w:rsidRPr="00B151A9">
        <w:rPr>
          <w:rFonts w:ascii="Times New Roman" w:hAnsi="Times New Roman"/>
          <w:b/>
          <w:sz w:val="28"/>
          <w:szCs w:val="28"/>
        </w:rPr>
        <w:t>„PUZ -</w:t>
      </w:r>
      <w:r w:rsidRPr="00B151A9">
        <w:rPr>
          <w:rFonts w:ascii="Times New Roman" w:hAnsi="Times New Roman"/>
          <w:b/>
          <w:color w:val="3366FF"/>
          <w:sz w:val="28"/>
          <w:szCs w:val="28"/>
        </w:rPr>
        <w:t xml:space="preserve"> </w:t>
      </w:r>
      <w:r w:rsidRPr="00B151A9">
        <w:rPr>
          <w:rFonts w:ascii="Times New Roman" w:hAnsi="Times New Roman"/>
          <w:b/>
          <w:sz w:val="28"/>
          <w:szCs w:val="28"/>
        </w:rPr>
        <w:t>„RIDICARE RESTRICTIE DE CONSTRUIRE SI SCHIMBARE DESTINATIE DIN ZONA INSTITUTII SI SERVICII CU FUNCTIUNI COMPLEXE IN ZONA MIXTA INSTITUTII SI SERVICII / LOCUINTE COLECTIVE SI MODIFICARE INDICATORI URBANISTICI, ALINIAMENT SI ALINIERE</w:t>
      </w:r>
      <w:r w:rsidRPr="00B151A9">
        <w:rPr>
          <w:rFonts w:ascii="Arial" w:hAnsi="Arial" w:cs="Arial"/>
          <w:b/>
          <w:sz w:val="28"/>
          <w:szCs w:val="28"/>
        </w:rPr>
        <w:t>”</w:t>
      </w:r>
      <w:r w:rsidRPr="00B151A9">
        <w:rPr>
          <w:rFonts w:ascii="Arial" w:hAnsi="Arial" w:cs="Arial"/>
          <w:b/>
          <w:sz w:val="28"/>
          <w:szCs w:val="28"/>
          <w:lang w:val="it-IT"/>
        </w:rPr>
        <w:t>.</w:t>
      </w:r>
    </w:p>
    <w:p w:rsidR="00BB51EF" w:rsidRPr="00670A2F" w:rsidRDefault="00F1072D" w:rsidP="002721CB">
      <w:pPr>
        <w:tabs>
          <w:tab w:val="left" w:pos="0"/>
        </w:tabs>
        <w:spacing w:after="0" w:line="360" w:lineRule="auto"/>
        <w:jc w:val="both"/>
        <w:rPr>
          <w:rFonts w:ascii="Times New Roman" w:hAnsi="Times New Roman"/>
          <w:b/>
          <w:sz w:val="24"/>
          <w:szCs w:val="24"/>
        </w:rPr>
      </w:pPr>
      <w:r w:rsidRPr="00670A2F">
        <w:rPr>
          <w:rFonts w:ascii="Times New Roman" w:hAnsi="Times New Roman"/>
          <w:b/>
          <w:caps/>
          <w:sz w:val="24"/>
          <w:szCs w:val="24"/>
        </w:rPr>
        <w:t xml:space="preserve">4. </w:t>
      </w:r>
      <w:r w:rsidR="007B5188" w:rsidRPr="00670A2F">
        <w:rPr>
          <w:rFonts w:ascii="Times New Roman" w:hAnsi="Times New Roman"/>
          <w:b/>
          <w:caps/>
          <w:sz w:val="24"/>
          <w:szCs w:val="24"/>
        </w:rPr>
        <w:t>Certificat de urbanism:</w:t>
      </w:r>
      <w:r w:rsidR="00484E33" w:rsidRPr="00670A2F">
        <w:rPr>
          <w:rFonts w:ascii="Times New Roman" w:hAnsi="Times New Roman"/>
          <w:b/>
          <w:caps/>
          <w:sz w:val="24"/>
          <w:szCs w:val="24"/>
        </w:rPr>
        <w:t xml:space="preserve"> </w:t>
      </w:r>
    </w:p>
    <w:p w:rsidR="00832B9F" w:rsidRDefault="00BB51EF" w:rsidP="002721CB">
      <w:pPr>
        <w:tabs>
          <w:tab w:val="left" w:pos="0"/>
        </w:tabs>
        <w:spacing w:after="0" w:line="360" w:lineRule="auto"/>
        <w:jc w:val="both"/>
        <w:rPr>
          <w:rFonts w:ascii="Times New Roman" w:hAnsi="Times New Roman"/>
          <w:b/>
          <w:caps/>
          <w:sz w:val="24"/>
          <w:szCs w:val="24"/>
        </w:rPr>
      </w:pPr>
      <w:r w:rsidRPr="00670A2F">
        <w:rPr>
          <w:rFonts w:ascii="Times New Roman" w:hAnsi="Times New Roman"/>
          <w:b/>
          <w:caps/>
          <w:sz w:val="24"/>
          <w:szCs w:val="24"/>
        </w:rPr>
        <w:t xml:space="preserve">- </w:t>
      </w:r>
      <w:r w:rsidRPr="00670A2F">
        <w:rPr>
          <w:rFonts w:ascii="Times New Roman" w:hAnsi="Times New Roman"/>
          <w:b/>
          <w:sz w:val="24"/>
          <w:szCs w:val="24"/>
        </w:rPr>
        <w:t>n</w:t>
      </w:r>
      <w:r w:rsidR="000A05FC" w:rsidRPr="00670A2F">
        <w:rPr>
          <w:rFonts w:ascii="Times New Roman" w:hAnsi="Times New Roman"/>
          <w:b/>
          <w:sz w:val="24"/>
          <w:szCs w:val="24"/>
        </w:rPr>
        <w:t xml:space="preserve">r. </w:t>
      </w:r>
      <w:r w:rsidR="000F0E56">
        <w:rPr>
          <w:rFonts w:ascii="Times New Roman" w:hAnsi="Times New Roman"/>
          <w:b/>
          <w:caps/>
          <w:sz w:val="24"/>
          <w:szCs w:val="24"/>
        </w:rPr>
        <w:t>888</w:t>
      </w:r>
      <w:r w:rsidRPr="00670A2F">
        <w:rPr>
          <w:rFonts w:ascii="Times New Roman" w:hAnsi="Times New Roman"/>
          <w:b/>
          <w:caps/>
          <w:sz w:val="24"/>
          <w:szCs w:val="24"/>
        </w:rPr>
        <w:t xml:space="preserve"> </w:t>
      </w:r>
      <w:r w:rsidR="003A0F5F" w:rsidRPr="00670A2F">
        <w:rPr>
          <w:rFonts w:ascii="Times New Roman" w:hAnsi="Times New Roman"/>
          <w:b/>
          <w:caps/>
          <w:sz w:val="24"/>
          <w:szCs w:val="24"/>
        </w:rPr>
        <w:t>/</w:t>
      </w:r>
      <w:r w:rsidRPr="00670A2F">
        <w:rPr>
          <w:rFonts w:ascii="Times New Roman" w:hAnsi="Times New Roman"/>
          <w:b/>
          <w:caps/>
          <w:sz w:val="24"/>
          <w:szCs w:val="24"/>
        </w:rPr>
        <w:t xml:space="preserve"> </w:t>
      </w:r>
      <w:r w:rsidR="000F0E56">
        <w:rPr>
          <w:rFonts w:ascii="Times New Roman" w:hAnsi="Times New Roman"/>
          <w:b/>
          <w:caps/>
          <w:sz w:val="24"/>
          <w:szCs w:val="24"/>
        </w:rPr>
        <w:t>02.10.2020</w:t>
      </w:r>
      <w:r w:rsidR="00832B9F">
        <w:rPr>
          <w:rFonts w:ascii="Times New Roman" w:hAnsi="Times New Roman"/>
          <w:b/>
          <w:caps/>
          <w:sz w:val="24"/>
          <w:szCs w:val="24"/>
        </w:rPr>
        <w:t xml:space="preserve"> </w:t>
      </w:r>
      <w:r w:rsidR="000F0E56">
        <w:rPr>
          <w:rFonts w:ascii="Times New Roman" w:hAnsi="Times New Roman"/>
          <w:b/>
          <w:sz w:val="24"/>
          <w:szCs w:val="24"/>
        </w:rPr>
        <w:t xml:space="preserve">eliberat de Primaria Municipiului Ploiesti, </w:t>
      </w:r>
      <w:r w:rsidR="00832B9F">
        <w:rPr>
          <w:rFonts w:ascii="Times New Roman" w:hAnsi="Times New Roman"/>
          <w:b/>
          <w:sz w:val="24"/>
          <w:szCs w:val="24"/>
        </w:rPr>
        <w:t>cu valabilitate 24 luni</w:t>
      </w:r>
      <w:r w:rsidR="000F0E56">
        <w:rPr>
          <w:rFonts w:ascii="Times New Roman" w:hAnsi="Times New Roman"/>
          <w:b/>
          <w:sz w:val="24"/>
          <w:szCs w:val="24"/>
        </w:rPr>
        <w:t xml:space="preserve"> de la data emiterii</w:t>
      </w:r>
      <w:r w:rsidR="008A3C85">
        <w:rPr>
          <w:rFonts w:ascii="Times New Roman" w:hAnsi="Times New Roman"/>
          <w:b/>
          <w:caps/>
          <w:sz w:val="24"/>
          <w:szCs w:val="24"/>
        </w:rPr>
        <w:t>;</w:t>
      </w:r>
    </w:p>
    <w:p w:rsidR="008A3C85" w:rsidRPr="00670A2F" w:rsidRDefault="008A3C85" w:rsidP="002721CB">
      <w:pPr>
        <w:tabs>
          <w:tab w:val="left" w:pos="0"/>
        </w:tabs>
        <w:spacing w:after="0" w:line="360" w:lineRule="auto"/>
        <w:jc w:val="both"/>
        <w:rPr>
          <w:rFonts w:ascii="Times New Roman" w:hAnsi="Times New Roman"/>
          <w:b/>
          <w:caps/>
          <w:sz w:val="24"/>
          <w:szCs w:val="24"/>
        </w:rPr>
      </w:pPr>
      <w:r>
        <w:rPr>
          <w:rFonts w:ascii="Times New Roman" w:hAnsi="Times New Roman"/>
          <w:b/>
          <w:caps/>
          <w:sz w:val="24"/>
          <w:szCs w:val="24"/>
        </w:rPr>
        <w:t xml:space="preserve">- </w:t>
      </w:r>
      <w:r>
        <w:rPr>
          <w:rFonts w:ascii="Times New Roman" w:hAnsi="Times New Roman"/>
          <w:b/>
          <w:sz w:val="24"/>
          <w:szCs w:val="24"/>
        </w:rPr>
        <w:t>nr.</w:t>
      </w:r>
      <w:r>
        <w:rPr>
          <w:rFonts w:ascii="Times New Roman" w:hAnsi="Times New Roman"/>
          <w:b/>
          <w:caps/>
          <w:sz w:val="24"/>
          <w:szCs w:val="24"/>
        </w:rPr>
        <w:t xml:space="preserve"> 1356/08.11.2017 </w:t>
      </w:r>
      <w:r>
        <w:rPr>
          <w:rFonts w:ascii="Times New Roman" w:hAnsi="Times New Roman"/>
          <w:b/>
          <w:sz w:val="24"/>
          <w:szCs w:val="24"/>
        </w:rPr>
        <w:t>eliberat de Primaria Municipiului Ploiesti, cu valabilitate pana la data de 08.11.2020</w:t>
      </w:r>
      <w:r w:rsidR="00DD2FFE">
        <w:rPr>
          <w:rFonts w:ascii="Times New Roman" w:hAnsi="Times New Roman"/>
          <w:b/>
          <w:caps/>
          <w:sz w:val="24"/>
          <w:szCs w:val="24"/>
        </w:rPr>
        <w:t>.</w:t>
      </w:r>
    </w:p>
    <w:p w:rsidR="00832B9F" w:rsidRDefault="00F1072D" w:rsidP="00BB51EF">
      <w:pPr>
        <w:tabs>
          <w:tab w:val="left" w:pos="0"/>
        </w:tabs>
        <w:spacing w:after="0" w:line="360" w:lineRule="auto"/>
        <w:jc w:val="both"/>
        <w:rPr>
          <w:rFonts w:ascii="Times New Roman" w:hAnsi="Times New Roman"/>
          <w:b/>
          <w:caps/>
          <w:sz w:val="24"/>
          <w:szCs w:val="24"/>
        </w:rPr>
      </w:pPr>
      <w:r w:rsidRPr="00670A2F">
        <w:rPr>
          <w:rFonts w:ascii="Times New Roman" w:hAnsi="Times New Roman"/>
          <w:b/>
          <w:caps/>
          <w:sz w:val="24"/>
          <w:szCs w:val="24"/>
        </w:rPr>
        <w:t xml:space="preserve">5. </w:t>
      </w:r>
      <w:r w:rsidR="007B5188" w:rsidRPr="00670A2F">
        <w:rPr>
          <w:rFonts w:ascii="Times New Roman" w:hAnsi="Times New Roman"/>
          <w:b/>
          <w:caps/>
          <w:sz w:val="24"/>
          <w:szCs w:val="24"/>
        </w:rPr>
        <w:t>AVIZE</w:t>
      </w:r>
      <w:r w:rsidR="00810306" w:rsidRPr="00670A2F">
        <w:rPr>
          <w:rFonts w:ascii="Times New Roman" w:hAnsi="Times New Roman"/>
          <w:b/>
          <w:caps/>
          <w:sz w:val="24"/>
          <w:szCs w:val="24"/>
        </w:rPr>
        <w:t xml:space="preserve">  / ACORDURI / STUDII</w:t>
      </w:r>
      <w:r w:rsidR="007B5188" w:rsidRPr="00670A2F">
        <w:rPr>
          <w:rFonts w:ascii="Times New Roman" w:hAnsi="Times New Roman"/>
          <w:b/>
          <w:caps/>
          <w:sz w:val="24"/>
          <w:szCs w:val="24"/>
        </w:rPr>
        <w:t xml:space="preserve"> SOLICITATE PRIN C.U.:</w:t>
      </w:r>
      <w:r w:rsidR="00484E33" w:rsidRPr="00670A2F">
        <w:rPr>
          <w:rFonts w:ascii="Times New Roman" w:hAnsi="Times New Roman"/>
          <w:b/>
          <w:caps/>
          <w:sz w:val="24"/>
          <w:szCs w:val="24"/>
        </w:rPr>
        <w:t xml:space="preserve"> </w:t>
      </w:r>
    </w:p>
    <w:p w:rsidR="00DD2FFE" w:rsidRDefault="00DD2FFE" w:rsidP="00BB51EF">
      <w:pPr>
        <w:tabs>
          <w:tab w:val="left" w:pos="0"/>
        </w:tabs>
        <w:spacing w:after="0" w:line="360" w:lineRule="auto"/>
        <w:jc w:val="both"/>
        <w:rPr>
          <w:rFonts w:ascii="Times New Roman" w:hAnsi="Times New Roman"/>
          <w:b/>
          <w:caps/>
          <w:sz w:val="24"/>
          <w:szCs w:val="24"/>
        </w:rPr>
      </w:pPr>
      <w:r>
        <w:rPr>
          <w:rFonts w:ascii="Times New Roman" w:hAnsi="Times New Roman"/>
          <w:b/>
          <w:caps/>
          <w:sz w:val="24"/>
          <w:szCs w:val="24"/>
        </w:rPr>
        <w:t xml:space="preserve">-  </w:t>
      </w:r>
      <w:r>
        <w:rPr>
          <w:rFonts w:ascii="Times New Roman" w:hAnsi="Times New Roman"/>
          <w:b/>
          <w:sz w:val="24"/>
          <w:szCs w:val="24"/>
        </w:rPr>
        <w:t>Apa Nova</w:t>
      </w:r>
      <w:r w:rsidR="001D6021">
        <w:rPr>
          <w:rFonts w:ascii="Times New Roman" w:hAnsi="Times New Roman"/>
          <w:b/>
          <w:sz w:val="24"/>
          <w:szCs w:val="24"/>
        </w:rPr>
        <w:t xml:space="preserve"> aviz </w:t>
      </w:r>
      <w:r>
        <w:rPr>
          <w:rFonts w:ascii="Times New Roman" w:hAnsi="Times New Roman"/>
          <w:b/>
          <w:sz w:val="24"/>
          <w:szCs w:val="24"/>
        </w:rPr>
        <w:t>(PUZ), nr. 098/2020</w:t>
      </w:r>
    </w:p>
    <w:p w:rsidR="002F46BB" w:rsidRDefault="002F46BB" w:rsidP="00BB51EF">
      <w:pPr>
        <w:tabs>
          <w:tab w:val="left" w:pos="0"/>
        </w:tabs>
        <w:spacing w:after="0" w:line="360" w:lineRule="auto"/>
        <w:jc w:val="both"/>
        <w:rPr>
          <w:rFonts w:ascii="Times New Roman" w:hAnsi="Times New Roman"/>
          <w:b/>
          <w:sz w:val="24"/>
          <w:szCs w:val="24"/>
        </w:rPr>
      </w:pPr>
      <w:r>
        <w:rPr>
          <w:rFonts w:ascii="Times New Roman" w:hAnsi="Times New Roman"/>
          <w:b/>
          <w:caps/>
          <w:sz w:val="24"/>
          <w:szCs w:val="24"/>
        </w:rPr>
        <w:t xml:space="preserve">-  </w:t>
      </w:r>
      <w:r w:rsidR="00A9429A">
        <w:rPr>
          <w:rFonts w:ascii="Times New Roman" w:hAnsi="Times New Roman"/>
          <w:b/>
          <w:sz w:val="24"/>
          <w:szCs w:val="24"/>
        </w:rPr>
        <w:t>E</w:t>
      </w:r>
      <w:r w:rsidR="00DD2FFE">
        <w:rPr>
          <w:rFonts w:ascii="Times New Roman" w:hAnsi="Times New Roman"/>
          <w:b/>
          <w:sz w:val="24"/>
          <w:szCs w:val="24"/>
        </w:rPr>
        <w:t xml:space="preserve">lectrica – acord </w:t>
      </w:r>
      <w:r>
        <w:rPr>
          <w:rFonts w:ascii="Times New Roman" w:hAnsi="Times New Roman"/>
          <w:b/>
          <w:sz w:val="24"/>
          <w:szCs w:val="24"/>
        </w:rPr>
        <w:t>de principiu</w:t>
      </w:r>
      <w:r w:rsidR="00DD2FFE">
        <w:rPr>
          <w:rFonts w:ascii="Times New Roman" w:hAnsi="Times New Roman"/>
          <w:b/>
          <w:sz w:val="24"/>
          <w:szCs w:val="24"/>
        </w:rPr>
        <w:t xml:space="preserve"> (PUZ)</w:t>
      </w:r>
      <w:r w:rsidR="00C43D7A">
        <w:rPr>
          <w:rFonts w:ascii="Times New Roman" w:hAnsi="Times New Roman"/>
          <w:b/>
          <w:sz w:val="24"/>
          <w:szCs w:val="24"/>
        </w:rPr>
        <w:t xml:space="preserve">, </w:t>
      </w:r>
      <w:r w:rsidR="00DD2FFE">
        <w:rPr>
          <w:rFonts w:ascii="Times New Roman" w:hAnsi="Times New Roman"/>
          <w:b/>
          <w:sz w:val="24"/>
          <w:szCs w:val="24"/>
        </w:rPr>
        <w:t>nr. 6490/22.05.2018</w:t>
      </w:r>
    </w:p>
    <w:p w:rsidR="002F46BB" w:rsidRDefault="00A9429A" w:rsidP="00BB51EF">
      <w:pPr>
        <w:tabs>
          <w:tab w:val="left" w:pos="0"/>
        </w:tabs>
        <w:spacing w:after="0" w:line="360" w:lineRule="auto"/>
        <w:jc w:val="both"/>
        <w:rPr>
          <w:rFonts w:ascii="Times New Roman" w:hAnsi="Times New Roman"/>
          <w:b/>
          <w:sz w:val="24"/>
          <w:szCs w:val="24"/>
        </w:rPr>
      </w:pPr>
      <w:r>
        <w:rPr>
          <w:rFonts w:ascii="Times New Roman" w:hAnsi="Times New Roman"/>
          <w:b/>
          <w:sz w:val="24"/>
          <w:szCs w:val="24"/>
        </w:rPr>
        <w:t>-  G</w:t>
      </w:r>
      <w:r w:rsidR="00DD2FFE">
        <w:rPr>
          <w:rFonts w:ascii="Times New Roman" w:hAnsi="Times New Roman"/>
          <w:b/>
          <w:sz w:val="24"/>
          <w:szCs w:val="24"/>
        </w:rPr>
        <w:t>aze aviz de principiu</w:t>
      </w:r>
      <w:r w:rsidR="001D6021">
        <w:rPr>
          <w:rFonts w:ascii="Times New Roman" w:hAnsi="Times New Roman"/>
          <w:b/>
          <w:sz w:val="24"/>
          <w:szCs w:val="24"/>
        </w:rPr>
        <w:t xml:space="preserve"> </w:t>
      </w:r>
      <w:r w:rsidR="00C43D7A">
        <w:rPr>
          <w:rFonts w:ascii="Times New Roman" w:hAnsi="Times New Roman"/>
          <w:b/>
          <w:sz w:val="24"/>
          <w:szCs w:val="24"/>
        </w:rPr>
        <w:t xml:space="preserve">(PUZ), </w:t>
      </w:r>
      <w:r w:rsidR="00DD2FFE">
        <w:rPr>
          <w:rFonts w:ascii="Times New Roman" w:hAnsi="Times New Roman"/>
          <w:b/>
          <w:sz w:val="24"/>
          <w:szCs w:val="24"/>
        </w:rPr>
        <w:t>nr. 315162513/14.05.2020</w:t>
      </w:r>
    </w:p>
    <w:p w:rsidR="002F46BB" w:rsidRDefault="002F46BB" w:rsidP="00BB51EF">
      <w:pPr>
        <w:tabs>
          <w:tab w:val="left" w:pos="0"/>
        </w:tabs>
        <w:spacing w:after="0" w:line="360" w:lineRule="auto"/>
        <w:jc w:val="both"/>
        <w:rPr>
          <w:rFonts w:ascii="Times New Roman" w:hAnsi="Times New Roman"/>
          <w:b/>
          <w:sz w:val="24"/>
          <w:szCs w:val="24"/>
        </w:rPr>
      </w:pPr>
      <w:r>
        <w:rPr>
          <w:rFonts w:ascii="Times New Roman" w:hAnsi="Times New Roman"/>
          <w:b/>
          <w:sz w:val="24"/>
          <w:szCs w:val="24"/>
        </w:rPr>
        <w:t xml:space="preserve">- </w:t>
      </w:r>
      <w:r w:rsidR="00A9429A">
        <w:rPr>
          <w:rFonts w:ascii="Times New Roman" w:hAnsi="Times New Roman"/>
          <w:b/>
          <w:sz w:val="24"/>
          <w:szCs w:val="24"/>
        </w:rPr>
        <w:t xml:space="preserve"> T</w:t>
      </w:r>
      <w:r w:rsidR="001D6021">
        <w:rPr>
          <w:rFonts w:ascii="Times New Roman" w:hAnsi="Times New Roman"/>
          <w:b/>
          <w:sz w:val="24"/>
          <w:szCs w:val="24"/>
        </w:rPr>
        <w:t xml:space="preserve">elefonizare aviz </w:t>
      </w:r>
      <w:r>
        <w:rPr>
          <w:rFonts w:ascii="Times New Roman" w:hAnsi="Times New Roman"/>
          <w:b/>
          <w:sz w:val="24"/>
          <w:szCs w:val="24"/>
        </w:rPr>
        <w:t xml:space="preserve">(PUZ), nr. </w:t>
      </w:r>
      <w:r w:rsidR="001D6021">
        <w:rPr>
          <w:rFonts w:ascii="Times New Roman" w:hAnsi="Times New Roman"/>
          <w:b/>
          <w:sz w:val="24"/>
          <w:szCs w:val="24"/>
        </w:rPr>
        <w:t>100/05/02/02/01/03/PH/921</w:t>
      </w:r>
    </w:p>
    <w:p w:rsidR="00C43D7A" w:rsidRDefault="00A9429A" w:rsidP="00BB51EF">
      <w:pPr>
        <w:tabs>
          <w:tab w:val="left" w:pos="0"/>
        </w:tabs>
        <w:spacing w:after="0" w:line="360" w:lineRule="auto"/>
        <w:jc w:val="both"/>
        <w:rPr>
          <w:rFonts w:ascii="Times New Roman" w:hAnsi="Times New Roman"/>
          <w:b/>
          <w:sz w:val="24"/>
          <w:szCs w:val="24"/>
        </w:rPr>
      </w:pPr>
      <w:r>
        <w:rPr>
          <w:rFonts w:ascii="Times New Roman" w:hAnsi="Times New Roman"/>
          <w:b/>
          <w:sz w:val="24"/>
          <w:szCs w:val="24"/>
        </w:rPr>
        <w:t>-  S</w:t>
      </w:r>
      <w:r w:rsidR="00C43D7A">
        <w:rPr>
          <w:rFonts w:ascii="Times New Roman" w:hAnsi="Times New Roman"/>
          <w:b/>
          <w:sz w:val="24"/>
          <w:szCs w:val="24"/>
        </w:rPr>
        <w:t xml:space="preserve">anatate </w:t>
      </w:r>
      <w:r w:rsidR="001D6021">
        <w:rPr>
          <w:rFonts w:ascii="Times New Roman" w:hAnsi="Times New Roman"/>
          <w:b/>
          <w:sz w:val="24"/>
          <w:szCs w:val="24"/>
        </w:rPr>
        <w:t>aviz (PUZ) nr. 182/18.05</w:t>
      </w:r>
      <w:r w:rsidR="00C43D7A">
        <w:rPr>
          <w:rFonts w:ascii="Times New Roman" w:hAnsi="Times New Roman"/>
          <w:b/>
          <w:sz w:val="24"/>
          <w:szCs w:val="24"/>
        </w:rPr>
        <w:t>.2020</w:t>
      </w:r>
    </w:p>
    <w:p w:rsidR="001D6021" w:rsidRDefault="001D6021" w:rsidP="001D6021">
      <w:pPr>
        <w:tabs>
          <w:tab w:val="left" w:pos="0"/>
        </w:tabs>
        <w:spacing w:after="0" w:line="360" w:lineRule="auto"/>
        <w:rPr>
          <w:rFonts w:ascii="Times New Roman" w:hAnsi="Times New Roman"/>
          <w:b/>
          <w:sz w:val="24"/>
          <w:szCs w:val="24"/>
        </w:rPr>
      </w:pPr>
      <w:r>
        <w:rPr>
          <w:rFonts w:ascii="Times New Roman" w:hAnsi="Times New Roman"/>
          <w:b/>
          <w:sz w:val="24"/>
          <w:szCs w:val="24"/>
        </w:rPr>
        <w:t>-  Directia Judeteana Prahova pentru Cultura Culte si Patrimoniul Cultural National Prahova aviz nr. 115/U/28.07.2020</w:t>
      </w:r>
    </w:p>
    <w:p w:rsidR="00A9429A" w:rsidRDefault="00A9429A" w:rsidP="001D6021">
      <w:pPr>
        <w:tabs>
          <w:tab w:val="left" w:pos="0"/>
        </w:tabs>
        <w:spacing w:after="0" w:line="360" w:lineRule="auto"/>
        <w:rPr>
          <w:rFonts w:ascii="Times New Roman" w:hAnsi="Times New Roman"/>
          <w:b/>
          <w:sz w:val="24"/>
          <w:szCs w:val="24"/>
        </w:rPr>
      </w:pPr>
      <w:r>
        <w:rPr>
          <w:rFonts w:ascii="Times New Roman" w:hAnsi="Times New Roman"/>
          <w:b/>
          <w:sz w:val="24"/>
          <w:szCs w:val="24"/>
        </w:rPr>
        <w:t xml:space="preserve">- </w:t>
      </w:r>
      <w:r w:rsidR="00025937">
        <w:rPr>
          <w:rFonts w:ascii="Times New Roman" w:hAnsi="Times New Roman"/>
          <w:b/>
          <w:sz w:val="24"/>
          <w:szCs w:val="24"/>
        </w:rPr>
        <w:t xml:space="preserve"> </w:t>
      </w:r>
      <w:r>
        <w:rPr>
          <w:rFonts w:ascii="Times New Roman" w:hAnsi="Times New Roman"/>
          <w:b/>
          <w:sz w:val="24"/>
          <w:szCs w:val="24"/>
        </w:rPr>
        <w:t>Politia rutiera Ploiesti aviz  (PUZ) nr. 415198/03.05.2019</w:t>
      </w:r>
    </w:p>
    <w:p w:rsidR="00A9429A" w:rsidRDefault="00A9429A" w:rsidP="00A9429A">
      <w:pPr>
        <w:tabs>
          <w:tab w:val="left" w:pos="0"/>
        </w:tabs>
        <w:spacing w:after="0" w:line="360" w:lineRule="auto"/>
        <w:rPr>
          <w:rFonts w:ascii="Times New Roman" w:hAnsi="Times New Roman"/>
          <w:b/>
          <w:sz w:val="24"/>
          <w:szCs w:val="24"/>
        </w:rPr>
      </w:pPr>
      <w:r>
        <w:rPr>
          <w:rFonts w:ascii="Times New Roman" w:hAnsi="Times New Roman"/>
          <w:b/>
          <w:sz w:val="24"/>
          <w:szCs w:val="24"/>
        </w:rPr>
        <w:t>-</w:t>
      </w:r>
      <w:r w:rsidR="00025937">
        <w:rPr>
          <w:rFonts w:ascii="Times New Roman" w:hAnsi="Times New Roman"/>
          <w:b/>
          <w:sz w:val="24"/>
          <w:szCs w:val="24"/>
        </w:rPr>
        <w:t xml:space="preserve">  </w:t>
      </w:r>
      <w:r>
        <w:rPr>
          <w:rFonts w:ascii="Times New Roman" w:hAnsi="Times New Roman"/>
          <w:b/>
          <w:sz w:val="24"/>
          <w:szCs w:val="24"/>
        </w:rPr>
        <w:t>Comisia Municipala pentru Transport si Siguranta Circulatiei aviz (PUZ) nr. BMTU 1905/07.09.2020</w:t>
      </w:r>
    </w:p>
    <w:p w:rsidR="00A9429A" w:rsidRDefault="00A9429A" w:rsidP="00A9429A">
      <w:pPr>
        <w:tabs>
          <w:tab w:val="left" w:pos="0"/>
        </w:tabs>
        <w:spacing w:after="0" w:line="360" w:lineRule="auto"/>
        <w:rPr>
          <w:rFonts w:ascii="Times New Roman" w:hAnsi="Times New Roman"/>
          <w:b/>
          <w:sz w:val="24"/>
          <w:szCs w:val="24"/>
        </w:rPr>
      </w:pPr>
      <w:r>
        <w:rPr>
          <w:rFonts w:ascii="Times New Roman" w:hAnsi="Times New Roman"/>
          <w:b/>
          <w:sz w:val="24"/>
          <w:szCs w:val="24"/>
        </w:rPr>
        <w:t>-  APM aviz (PUZ) nr. 7814/22.06.2018</w:t>
      </w:r>
    </w:p>
    <w:p w:rsidR="00A9429A" w:rsidRDefault="00A9429A" w:rsidP="00A9429A">
      <w:pPr>
        <w:tabs>
          <w:tab w:val="left" w:pos="0"/>
        </w:tabs>
        <w:spacing w:after="0" w:line="360" w:lineRule="auto"/>
        <w:rPr>
          <w:rFonts w:ascii="Times New Roman" w:hAnsi="Times New Roman"/>
          <w:b/>
          <w:sz w:val="24"/>
          <w:szCs w:val="24"/>
        </w:rPr>
      </w:pPr>
      <w:r>
        <w:rPr>
          <w:rFonts w:ascii="Times New Roman" w:hAnsi="Times New Roman"/>
          <w:b/>
          <w:sz w:val="24"/>
          <w:szCs w:val="24"/>
        </w:rPr>
        <w:t>-  Aviz de Oportunitate (PUZ) nr. 004/05.04.2018</w:t>
      </w:r>
    </w:p>
    <w:p w:rsidR="005626D2" w:rsidRDefault="005626D2" w:rsidP="00A9429A">
      <w:pPr>
        <w:tabs>
          <w:tab w:val="left" w:pos="0"/>
        </w:tabs>
        <w:spacing w:after="0" w:line="360" w:lineRule="auto"/>
        <w:rPr>
          <w:rFonts w:ascii="Times New Roman" w:hAnsi="Times New Roman"/>
          <w:b/>
          <w:sz w:val="24"/>
          <w:szCs w:val="24"/>
        </w:rPr>
      </w:pPr>
      <w:r>
        <w:rPr>
          <w:rFonts w:ascii="Times New Roman" w:hAnsi="Times New Roman"/>
          <w:b/>
          <w:sz w:val="24"/>
          <w:szCs w:val="24"/>
        </w:rPr>
        <w:lastRenderedPageBreak/>
        <w:t>-  Studiu de insorire</w:t>
      </w:r>
    </w:p>
    <w:p w:rsidR="005626D2" w:rsidRDefault="005626D2" w:rsidP="00A9429A">
      <w:pPr>
        <w:tabs>
          <w:tab w:val="left" w:pos="0"/>
        </w:tabs>
        <w:spacing w:after="0" w:line="360" w:lineRule="auto"/>
        <w:rPr>
          <w:rFonts w:ascii="Times New Roman" w:hAnsi="Times New Roman"/>
          <w:b/>
          <w:sz w:val="24"/>
          <w:szCs w:val="24"/>
        </w:rPr>
      </w:pPr>
      <w:r>
        <w:rPr>
          <w:rFonts w:ascii="Times New Roman" w:hAnsi="Times New Roman"/>
          <w:b/>
          <w:sz w:val="24"/>
          <w:szCs w:val="24"/>
        </w:rPr>
        <w:t>- Studiu geotehnic verificat la cerinta Af</w:t>
      </w:r>
    </w:p>
    <w:p w:rsidR="00A9429A" w:rsidRDefault="00A9429A" w:rsidP="00A9429A">
      <w:pPr>
        <w:tabs>
          <w:tab w:val="left" w:pos="0"/>
        </w:tabs>
        <w:spacing w:after="0" w:line="360" w:lineRule="auto"/>
        <w:rPr>
          <w:rFonts w:ascii="Times New Roman" w:hAnsi="Times New Roman"/>
          <w:b/>
          <w:sz w:val="24"/>
          <w:szCs w:val="24"/>
        </w:rPr>
      </w:pPr>
      <w:r>
        <w:rPr>
          <w:rFonts w:ascii="Times New Roman" w:hAnsi="Times New Roman"/>
          <w:b/>
          <w:sz w:val="24"/>
          <w:szCs w:val="24"/>
        </w:rPr>
        <w:t xml:space="preserve">- </w:t>
      </w:r>
      <w:r w:rsidR="00025937">
        <w:rPr>
          <w:rFonts w:ascii="Times New Roman" w:hAnsi="Times New Roman"/>
          <w:b/>
          <w:sz w:val="24"/>
          <w:szCs w:val="24"/>
        </w:rPr>
        <w:t xml:space="preserve"> </w:t>
      </w:r>
      <w:r>
        <w:rPr>
          <w:rFonts w:ascii="Times New Roman" w:hAnsi="Times New Roman"/>
          <w:b/>
          <w:sz w:val="24"/>
          <w:szCs w:val="24"/>
        </w:rPr>
        <w:t>Aviz C</w:t>
      </w:r>
      <w:r w:rsidR="00AB5DF9">
        <w:rPr>
          <w:rFonts w:ascii="Times New Roman" w:hAnsi="Times New Roman"/>
          <w:b/>
          <w:sz w:val="24"/>
          <w:szCs w:val="24"/>
        </w:rPr>
        <w:t>.</w:t>
      </w:r>
      <w:r>
        <w:rPr>
          <w:rFonts w:ascii="Times New Roman" w:hAnsi="Times New Roman"/>
          <w:b/>
          <w:sz w:val="24"/>
          <w:szCs w:val="24"/>
        </w:rPr>
        <w:t>T</w:t>
      </w:r>
      <w:r w:rsidR="00AB5DF9">
        <w:rPr>
          <w:rFonts w:ascii="Times New Roman" w:hAnsi="Times New Roman"/>
          <w:b/>
          <w:sz w:val="24"/>
          <w:szCs w:val="24"/>
        </w:rPr>
        <w:t>.</w:t>
      </w:r>
      <w:r>
        <w:rPr>
          <w:rFonts w:ascii="Times New Roman" w:hAnsi="Times New Roman"/>
          <w:b/>
          <w:sz w:val="24"/>
          <w:szCs w:val="24"/>
        </w:rPr>
        <w:t>A</w:t>
      </w:r>
      <w:r w:rsidR="00AB5DF9">
        <w:rPr>
          <w:rFonts w:ascii="Times New Roman" w:hAnsi="Times New Roman"/>
          <w:b/>
          <w:sz w:val="24"/>
          <w:szCs w:val="24"/>
        </w:rPr>
        <w:t>.</w:t>
      </w:r>
      <w:r>
        <w:rPr>
          <w:rFonts w:ascii="Times New Roman" w:hAnsi="Times New Roman"/>
          <w:b/>
          <w:sz w:val="24"/>
          <w:szCs w:val="24"/>
        </w:rPr>
        <w:t>T</w:t>
      </w:r>
      <w:r w:rsidR="00AB5DF9">
        <w:rPr>
          <w:rFonts w:ascii="Times New Roman" w:hAnsi="Times New Roman"/>
          <w:b/>
          <w:sz w:val="24"/>
          <w:szCs w:val="24"/>
        </w:rPr>
        <w:t>.</w:t>
      </w:r>
      <w:r>
        <w:rPr>
          <w:rFonts w:ascii="Times New Roman" w:hAnsi="Times New Roman"/>
          <w:b/>
          <w:sz w:val="24"/>
          <w:szCs w:val="24"/>
        </w:rPr>
        <w:t>U</w:t>
      </w:r>
      <w:r w:rsidR="00AB5DF9">
        <w:rPr>
          <w:rFonts w:ascii="Times New Roman" w:hAnsi="Times New Roman"/>
          <w:b/>
          <w:sz w:val="24"/>
          <w:szCs w:val="24"/>
        </w:rPr>
        <w:t>.</w:t>
      </w:r>
      <w:r>
        <w:rPr>
          <w:rFonts w:ascii="Times New Roman" w:hAnsi="Times New Roman"/>
          <w:b/>
          <w:sz w:val="24"/>
          <w:szCs w:val="24"/>
        </w:rPr>
        <w:t xml:space="preserve"> (PUZ) nr. 007/05.04.2018</w:t>
      </w:r>
    </w:p>
    <w:p w:rsidR="00832B9F" w:rsidRDefault="00786424" w:rsidP="00954259">
      <w:pPr>
        <w:tabs>
          <w:tab w:val="num" w:pos="1440"/>
        </w:tabs>
        <w:spacing w:after="0" w:line="360" w:lineRule="auto"/>
        <w:rPr>
          <w:rFonts w:ascii="Times New Roman" w:hAnsi="Times New Roman"/>
          <w:b/>
          <w:color w:val="000000" w:themeColor="text1"/>
          <w:sz w:val="24"/>
          <w:szCs w:val="24"/>
        </w:rPr>
      </w:pPr>
      <w:r>
        <w:rPr>
          <w:rFonts w:ascii="Times New Roman" w:hAnsi="Times New Roman"/>
          <w:b/>
          <w:color w:val="000000" w:themeColor="text1"/>
          <w:sz w:val="24"/>
          <w:szCs w:val="24"/>
        </w:rPr>
        <w:t>- T</w:t>
      </w:r>
      <w:r w:rsidR="008759A4" w:rsidRPr="00670A2F">
        <w:rPr>
          <w:rFonts w:ascii="Times New Roman" w:hAnsi="Times New Roman"/>
          <w:b/>
          <w:color w:val="000000" w:themeColor="text1"/>
          <w:sz w:val="24"/>
          <w:szCs w:val="24"/>
        </w:rPr>
        <w:t>axa</w:t>
      </w:r>
      <w:r w:rsidR="00DD1598" w:rsidRPr="00670A2F">
        <w:rPr>
          <w:rFonts w:ascii="Times New Roman" w:hAnsi="Times New Roman"/>
          <w:b/>
          <w:color w:val="000000" w:themeColor="text1"/>
          <w:sz w:val="24"/>
          <w:szCs w:val="24"/>
        </w:rPr>
        <w:t xml:space="preserve"> C.T.A.T.U.: </w:t>
      </w:r>
      <w:r w:rsidR="00533F60">
        <w:rPr>
          <w:rFonts w:ascii="Times New Roman" w:hAnsi="Times New Roman"/>
          <w:b/>
          <w:color w:val="000000" w:themeColor="text1"/>
          <w:sz w:val="24"/>
          <w:szCs w:val="24"/>
        </w:rPr>
        <w:t>in valoare de 4</w:t>
      </w:r>
      <w:r w:rsidR="00F96243">
        <w:rPr>
          <w:rFonts w:ascii="Times New Roman" w:hAnsi="Times New Roman"/>
          <w:b/>
          <w:color w:val="000000" w:themeColor="text1"/>
          <w:sz w:val="24"/>
          <w:szCs w:val="24"/>
        </w:rPr>
        <w:t>24 lei platita conform OP</w:t>
      </w:r>
      <w:r w:rsidR="00533F60">
        <w:rPr>
          <w:rFonts w:ascii="Times New Roman" w:hAnsi="Times New Roman"/>
          <w:b/>
          <w:color w:val="000000" w:themeColor="text1"/>
          <w:sz w:val="24"/>
          <w:szCs w:val="24"/>
        </w:rPr>
        <w:t xml:space="preserve"> </w:t>
      </w:r>
      <w:r w:rsidR="00DD1598" w:rsidRPr="00670A2F">
        <w:rPr>
          <w:rFonts w:ascii="Times New Roman" w:hAnsi="Times New Roman"/>
          <w:b/>
          <w:color w:val="000000" w:themeColor="text1"/>
          <w:sz w:val="24"/>
          <w:szCs w:val="24"/>
        </w:rPr>
        <w:t xml:space="preserve">nr. </w:t>
      </w:r>
      <w:r w:rsidR="00887B1F">
        <w:rPr>
          <w:rFonts w:ascii="Times New Roman" w:hAnsi="Times New Roman"/>
          <w:b/>
          <w:color w:val="000000" w:themeColor="text1"/>
          <w:sz w:val="24"/>
          <w:szCs w:val="24"/>
        </w:rPr>
        <w:t>1 / 11</w:t>
      </w:r>
      <w:r w:rsidR="00F96243">
        <w:rPr>
          <w:rFonts w:ascii="Times New Roman" w:hAnsi="Times New Roman"/>
          <w:b/>
          <w:color w:val="000000" w:themeColor="text1"/>
          <w:sz w:val="24"/>
          <w:szCs w:val="24"/>
        </w:rPr>
        <w:t>.08</w:t>
      </w:r>
      <w:r w:rsidR="00401A02" w:rsidRPr="00670A2F">
        <w:rPr>
          <w:rFonts w:ascii="Times New Roman" w:hAnsi="Times New Roman"/>
          <w:b/>
          <w:color w:val="000000" w:themeColor="text1"/>
          <w:sz w:val="24"/>
          <w:szCs w:val="24"/>
        </w:rPr>
        <w:t>.2020</w:t>
      </w:r>
      <w:r w:rsidR="00832B9F">
        <w:rPr>
          <w:rFonts w:ascii="Times New Roman" w:hAnsi="Times New Roman"/>
          <w:b/>
          <w:color w:val="000000" w:themeColor="text1"/>
          <w:sz w:val="24"/>
          <w:szCs w:val="24"/>
        </w:rPr>
        <w:t>.</w:t>
      </w:r>
    </w:p>
    <w:p w:rsidR="00AB5DF9" w:rsidRPr="00AB5DF9" w:rsidRDefault="00AB5DF9" w:rsidP="00AB5DF9">
      <w:pPr>
        <w:spacing w:after="0" w:line="360" w:lineRule="auto"/>
        <w:rPr>
          <w:rFonts w:ascii="Times New Roman" w:hAnsi="Times New Roman"/>
          <w:b/>
          <w:color w:val="000000"/>
          <w:sz w:val="24"/>
          <w:szCs w:val="24"/>
        </w:rPr>
      </w:pPr>
      <w:r>
        <w:rPr>
          <w:rFonts w:ascii="Times New Roman" w:hAnsi="Times New Roman"/>
          <w:color w:val="000000"/>
          <w:sz w:val="24"/>
          <w:szCs w:val="24"/>
        </w:rPr>
        <w:t xml:space="preserve">- </w:t>
      </w:r>
      <w:r w:rsidRPr="00AB5DF9">
        <w:rPr>
          <w:rFonts w:ascii="Times New Roman" w:hAnsi="Times New Roman"/>
          <w:b/>
          <w:color w:val="000000"/>
          <w:sz w:val="24"/>
          <w:szCs w:val="24"/>
        </w:rPr>
        <w:t>Taxa RUR : achitata in valoare de 532 lei conform OP nr. 2/11.08.2020</w:t>
      </w:r>
    </w:p>
    <w:p w:rsidR="00AB5DF9" w:rsidRPr="00AB5DF9" w:rsidRDefault="00AB5DF9" w:rsidP="00AB5DF9">
      <w:pPr>
        <w:tabs>
          <w:tab w:val="left" w:pos="0"/>
        </w:tabs>
        <w:spacing w:after="0" w:line="360" w:lineRule="auto"/>
        <w:rPr>
          <w:rFonts w:ascii="Times New Roman" w:hAnsi="Times New Roman"/>
          <w:b/>
          <w:sz w:val="24"/>
          <w:szCs w:val="24"/>
        </w:rPr>
      </w:pPr>
      <w:r w:rsidRPr="00AB5DF9">
        <w:rPr>
          <w:rFonts w:ascii="Times New Roman" w:hAnsi="Times New Roman"/>
          <w:b/>
          <w:sz w:val="24"/>
          <w:szCs w:val="24"/>
        </w:rPr>
        <w:t>-  Plan pe suport topografic vizat de O.C.P.I Prahova, conform Legii nr.</w:t>
      </w:r>
      <w:r w:rsidR="003C1EDF">
        <w:rPr>
          <w:rFonts w:ascii="Times New Roman" w:hAnsi="Times New Roman"/>
          <w:b/>
          <w:sz w:val="24"/>
          <w:szCs w:val="24"/>
        </w:rPr>
        <w:t xml:space="preserve">50/1991, </w:t>
      </w:r>
      <w:r w:rsidRPr="00AB5DF9">
        <w:rPr>
          <w:rFonts w:ascii="Times New Roman" w:hAnsi="Times New Roman"/>
          <w:b/>
          <w:sz w:val="24"/>
          <w:szCs w:val="24"/>
        </w:rPr>
        <w:t>actualizat la zi</w:t>
      </w:r>
      <w:r w:rsidR="003C1EDF">
        <w:rPr>
          <w:rFonts w:ascii="Times New Roman" w:hAnsi="Times New Roman"/>
          <w:b/>
          <w:sz w:val="24"/>
          <w:szCs w:val="24"/>
        </w:rPr>
        <w:t>.</w:t>
      </w:r>
    </w:p>
    <w:p w:rsidR="00D37102" w:rsidRDefault="00F1072D" w:rsidP="00D37102">
      <w:pPr>
        <w:tabs>
          <w:tab w:val="left" w:pos="0"/>
        </w:tabs>
        <w:spacing w:after="0" w:line="360" w:lineRule="auto"/>
        <w:rPr>
          <w:rFonts w:ascii="Times New Roman" w:hAnsi="Times New Roman"/>
          <w:b/>
          <w:sz w:val="24"/>
          <w:szCs w:val="24"/>
        </w:rPr>
      </w:pPr>
      <w:r w:rsidRPr="00670A2F">
        <w:rPr>
          <w:rFonts w:ascii="Times New Roman" w:hAnsi="Times New Roman"/>
          <w:b/>
          <w:sz w:val="24"/>
          <w:szCs w:val="24"/>
        </w:rPr>
        <w:t xml:space="preserve">6. </w:t>
      </w:r>
      <w:r w:rsidR="007B5188" w:rsidRPr="00670A2F">
        <w:rPr>
          <w:rFonts w:ascii="Times New Roman" w:hAnsi="Times New Roman"/>
          <w:b/>
          <w:sz w:val="24"/>
          <w:szCs w:val="24"/>
        </w:rPr>
        <w:t>CONCLUZII ALE STUDIILOR DE FUNDAMENTARE</w:t>
      </w:r>
      <w:r w:rsidR="002B0808" w:rsidRPr="00670A2F">
        <w:rPr>
          <w:rFonts w:ascii="Times New Roman" w:hAnsi="Times New Roman"/>
          <w:b/>
          <w:sz w:val="24"/>
          <w:szCs w:val="24"/>
        </w:rPr>
        <w:t xml:space="preserve"> </w:t>
      </w:r>
      <w:r w:rsidR="007B5188" w:rsidRPr="00670A2F">
        <w:rPr>
          <w:rFonts w:ascii="Times New Roman" w:hAnsi="Times New Roman"/>
          <w:b/>
          <w:sz w:val="24"/>
          <w:szCs w:val="24"/>
        </w:rPr>
        <w:t>:</w:t>
      </w:r>
    </w:p>
    <w:p w:rsidR="00832B9F" w:rsidRDefault="00D37102" w:rsidP="00D37102">
      <w:pPr>
        <w:tabs>
          <w:tab w:val="left" w:pos="0"/>
        </w:tabs>
        <w:spacing w:after="0" w:line="360" w:lineRule="auto"/>
        <w:rPr>
          <w:rFonts w:ascii="Times New Roman" w:hAnsi="Times New Roman"/>
          <w:b/>
          <w:sz w:val="24"/>
          <w:szCs w:val="24"/>
        </w:rPr>
      </w:pPr>
      <w:r>
        <w:rPr>
          <w:rFonts w:ascii="Times New Roman" w:hAnsi="Times New Roman"/>
          <w:b/>
          <w:sz w:val="24"/>
          <w:szCs w:val="24"/>
        </w:rPr>
        <w:t xml:space="preserve">       </w:t>
      </w:r>
      <w:r w:rsidR="00ED6256">
        <w:rPr>
          <w:rFonts w:ascii="Times New Roman" w:hAnsi="Times New Roman"/>
          <w:b/>
          <w:sz w:val="24"/>
          <w:szCs w:val="24"/>
        </w:rPr>
        <w:t>Pl</w:t>
      </w:r>
      <w:r w:rsidR="007F37B4">
        <w:rPr>
          <w:rFonts w:ascii="Times New Roman" w:hAnsi="Times New Roman"/>
          <w:b/>
          <w:sz w:val="24"/>
          <w:szCs w:val="24"/>
        </w:rPr>
        <w:t xml:space="preserve">anul pe suport topografic </w:t>
      </w:r>
      <w:r w:rsidR="000773D6">
        <w:rPr>
          <w:rFonts w:ascii="Times New Roman" w:hAnsi="Times New Roman"/>
          <w:b/>
          <w:sz w:val="24"/>
          <w:szCs w:val="24"/>
        </w:rPr>
        <w:t xml:space="preserve">actualizat </w:t>
      </w:r>
      <w:r w:rsidR="007F37B4">
        <w:rPr>
          <w:rFonts w:ascii="Times New Roman" w:hAnsi="Times New Roman"/>
          <w:b/>
          <w:sz w:val="24"/>
          <w:szCs w:val="24"/>
        </w:rPr>
        <w:t>este</w:t>
      </w:r>
      <w:r w:rsidR="00ED6256">
        <w:rPr>
          <w:rFonts w:ascii="Times New Roman" w:hAnsi="Times New Roman"/>
          <w:b/>
          <w:sz w:val="24"/>
          <w:szCs w:val="24"/>
        </w:rPr>
        <w:t xml:space="preserve"> viza</w:t>
      </w:r>
      <w:r w:rsidR="007F37B4">
        <w:rPr>
          <w:rFonts w:ascii="Times New Roman" w:hAnsi="Times New Roman"/>
          <w:b/>
          <w:sz w:val="24"/>
          <w:szCs w:val="24"/>
        </w:rPr>
        <w:t>t de</w:t>
      </w:r>
      <w:r w:rsidR="00ED6256">
        <w:rPr>
          <w:rFonts w:ascii="Times New Roman" w:hAnsi="Times New Roman"/>
          <w:b/>
          <w:sz w:val="24"/>
          <w:szCs w:val="24"/>
        </w:rPr>
        <w:t xml:space="preserve"> O.C.P.I</w:t>
      </w:r>
      <w:r w:rsidR="007F37B4">
        <w:rPr>
          <w:rFonts w:ascii="Times New Roman" w:hAnsi="Times New Roman"/>
          <w:b/>
          <w:sz w:val="24"/>
          <w:szCs w:val="24"/>
        </w:rPr>
        <w:t>. Prahova</w:t>
      </w:r>
      <w:r>
        <w:rPr>
          <w:rFonts w:ascii="Times New Roman" w:hAnsi="Times New Roman"/>
          <w:b/>
          <w:sz w:val="24"/>
          <w:szCs w:val="24"/>
        </w:rPr>
        <w:t>, arata ca terenul este o zona cu suprafata plana. Terenul nu prezinta probleme de stabilitate si nu este afectat de diverse fenomene geologice ca de exemplu eroziuni ale solului sau alunecari de teren, care pot pune in pericol dezvoltarile propuse</w:t>
      </w:r>
      <w:r w:rsidR="007F37B4">
        <w:rPr>
          <w:rFonts w:ascii="Times New Roman" w:hAnsi="Times New Roman"/>
          <w:b/>
          <w:sz w:val="24"/>
          <w:szCs w:val="24"/>
        </w:rPr>
        <w:t>.</w:t>
      </w:r>
    </w:p>
    <w:p w:rsidR="00D37102" w:rsidRDefault="00D37102" w:rsidP="002721CB">
      <w:pPr>
        <w:tabs>
          <w:tab w:val="left" w:pos="0"/>
        </w:tabs>
        <w:spacing w:after="0" w:line="360" w:lineRule="auto"/>
        <w:jc w:val="both"/>
        <w:rPr>
          <w:rFonts w:ascii="Times New Roman" w:hAnsi="Times New Roman"/>
          <w:b/>
          <w:sz w:val="24"/>
          <w:szCs w:val="24"/>
        </w:rPr>
      </w:pPr>
      <w:r>
        <w:rPr>
          <w:rFonts w:ascii="Times New Roman" w:hAnsi="Times New Roman"/>
          <w:b/>
          <w:sz w:val="24"/>
          <w:szCs w:val="24"/>
        </w:rPr>
        <w:t xml:space="preserve">      </w:t>
      </w:r>
      <w:r w:rsidR="00025937">
        <w:rPr>
          <w:rFonts w:ascii="Times New Roman" w:hAnsi="Times New Roman"/>
          <w:b/>
          <w:sz w:val="24"/>
          <w:szCs w:val="24"/>
        </w:rPr>
        <w:t xml:space="preserve"> </w:t>
      </w:r>
      <w:r>
        <w:rPr>
          <w:rFonts w:ascii="Times New Roman" w:hAnsi="Times New Roman"/>
          <w:b/>
          <w:sz w:val="24"/>
          <w:szCs w:val="24"/>
        </w:rPr>
        <w:t>Amplasamentul studiat se incadreaza, in conformitate cu analiza riscului geotehnic, in categoria geotehnica 1 – risc</w:t>
      </w:r>
      <w:r w:rsidR="002C140C">
        <w:rPr>
          <w:rFonts w:ascii="Times New Roman" w:hAnsi="Times New Roman"/>
          <w:b/>
          <w:sz w:val="24"/>
          <w:szCs w:val="24"/>
        </w:rPr>
        <w:t xml:space="preserve"> </w:t>
      </w:r>
      <w:r>
        <w:rPr>
          <w:rFonts w:ascii="Times New Roman" w:hAnsi="Times New Roman"/>
          <w:b/>
          <w:sz w:val="24"/>
          <w:szCs w:val="24"/>
        </w:rPr>
        <w:t>geotehnic redus.</w:t>
      </w:r>
    </w:p>
    <w:p w:rsidR="00D37102" w:rsidRDefault="00D37102" w:rsidP="002721CB">
      <w:pPr>
        <w:tabs>
          <w:tab w:val="left" w:pos="0"/>
        </w:tabs>
        <w:spacing w:after="0" w:line="360" w:lineRule="auto"/>
        <w:jc w:val="both"/>
        <w:rPr>
          <w:rFonts w:ascii="Times New Roman" w:hAnsi="Times New Roman"/>
          <w:b/>
          <w:sz w:val="24"/>
          <w:szCs w:val="24"/>
        </w:rPr>
      </w:pPr>
      <w:r>
        <w:rPr>
          <w:rFonts w:ascii="Times New Roman" w:hAnsi="Times New Roman"/>
          <w:b/>
          <w:sz w:val="24"/>
          <w:szCs w:val="24"/>
        </w:rPr>
        <w:t xml:space="preserve">     </w:t>
      </w:r>
      <w:r w:rsidR="00025937">
        <w:rPr>
          <w:rFonts w:ascii="Times New Roman" w:hAnsi="Times New Roman"/>
          <w:b/>
          <w:sz w:val="24"/>
          <w:szCs w:val="24"/>
        </w:rPr>
        <w:t xml:space="preserve">  </w:t>
      </w:r>
      <w:r>
        <w:rPr>
          <w:rFonts w:ascii="Times New Roman" w:hAnsi="Times New Roman"/>
          <w:b/>
          <w:sz w:val="24"/>
          <w:szCs w:val="24"/>
        </w:rPr>
        <w:t>Conform studiului de fundamentare a circulatiei, accesul se va realiza din strada Mihai Bravu si se vor asigura un coeficient de 1,2 locuri de parcare pentru fiecare apartament propus.</w:t>
      </w:r>
    </w:p>
    <w:p w:rsidR="005626D2" w:rsidRDefault="005626D2" w:rsidP="002721CB">
      <w:pPr>
        <w:tabs>
          <w:tab w:val="left" w:pos="0"/>
        </w:tabs>
        <w:spacing w:after="0" w:line="360" w:lineRule="auto"/>
        <w:jc w:val="both"/>
        <w:rPr>
          <w:rFonts w:ascii="Times New Roman" w:hAnsi="Times New Roman"/>
          <w:b/>
          <w:sz w:val="24"/>
          <w:szCs w:val="24"/>
        </w:rPr>
      </w:pPr>
      <w:r>
        <w:rPr>
          <w:rFonts w:ascii="Times New Roman" w:hAnsi="Times New Roman"/>
          <w:b/>
          <w:sz w:val="24"/>
          <w:szCs w:val="24"/>
        </w:rPr>
        <w:t xml:space="preserve">       Conform studiului de insorire se constata ca toate locuintele si camerele de locuit din vecinatate primesc insorire directa cel putin o ora si 30 de minute la data solstitutiului de iarna indeplinind conformitatea duratei de insorire cu art. 3 (1 si 2) din Ordinul nr. 119/2014 pentru aprobarea Normelor de igiena si sanatate publica privind mediul de viata al populatiei, publicat in Monitorul Oficial, Partea I nr. 127 din 21 februarie 2014, cu modificarile din OMS 994/2018, locuinta indeplinind conditiile din normativul privind protectia cladirilor de locuinte (revizuire NP 016 – 96) indicativ NP 057 – 02, avand cel putin 2 ore de insorire directa pentru cel putin una din camerele de locuit la data de 21 februarie sau 21 octombrie.</w:t>
      </w:r>
    </w:p>
    <w:p w:rsidR="00270688" w:rsidRDefault="00F1072D" w:rsidP="00F1072D">
      <w:pPr>
        <w:tabs>
          <w:tab w:val="left" w:pos="0"/>
        </w:tabs>
        <w:spacing w:after="0" w:line="360" w:lineRule="auto"/>
        <w:jc w:val="both"/>
        <w:rPr>
          <w:rFonts w:ascii="Times New Roman" w:hAnsi="Times New Roman"/>
          <w:b/>
          <w:caps/>
          <w:sz w:val="24"/>
          <w:szCs w:val="24"/>
        </w:rPr>
      </w:pPr>
      <w:r w:rsidRPr="00670A2F">
        <w:rPr>
          <w:rFonts w:ascii="Times New Roman" w:hAnsi="Times New Roman"/>
          <w:b/>
          <w:caps/>
          <w:sz w:val="24"/>
          <w:szCs w:val="24"/>
        </w:rPr>
        <w:t xml:space="preserve">7. </w:t>
      </w:r>
      <w:r w:rsidR="007B5188" w:rsidRPr="00670A2F">
        <w:rPr>
          <w:rFonts w:ascii="Times New Roman" w:hAnsi="Times New Roman"/>
          <w:b/>
          <w:caps/>
          <w:sz w:val="24"/>
          <w:szCs w:val="24"/>
        </w:rPr>
        <w:t>AN</w:t>
      </w:r>
      <w:r w:rsidR="00025937">
        <w:rPr>
          <w:rFonts w:ascii="Times New Roman" w:hAnsi="Times New Roman"/>
          <w:b/>
          <w:caps/>
          <w:sz w:val="24"/>
          <w:szCs w:val="24"/>
        </w:rPr>
        <w:t>ALIZA DOCUMENTAŢIEI DE URBANISM :</w:t>
      </w:r>
    </w:p>
    <w:p w:rsidR="00AB5DF9" w:rsidRPr="00977495" w:rsidRDefault="002679EC" w:rsidP="00286A4E">
      <w:pPr>
        <w:tabs>
          <w:tab w:val="left" w:pos="0"/>
        </w:tabs>
        <w:spacing w:after="0" w:line="360" w:lineRule="auto"/>
        <w:jc w:val="both"/>
        <w:rPr>
          <w:rFonts w:ascii="Times New Roman" w:hAnsi="Times New Roman"/>
          <w:b/>
          <w:sz w:val="24"/>
          <w:szCs w:val="24"/>
        </w:rPr>
      </w:pPr>
      <w:r>
        <w:rPr>
          <w:rFonts w:ascii="Times New Roman" w:hAnsi="Times New Roman"/>
          <w:b/>
          <w:caps/>
          <w:sz w:val="24"/>
          <w:szCs w:val="24"/>
        </w:rPr>
        <w:t xml:space="preserve">    </w:t>
      </w:r>
      <w:r w:rsidR="00AD7F92">
        <w:rPr>
          <w:rFonts w:ascii="Times New Roman" w:hAnsi="Times New Roman"/>
          <w:b/>
          <w:sz w:val="24"/>
          <w:szCs w:val="24"/>
        </w:rPr>
        <w:t xml:space="preserve">      Conform PUG-ului si RLU municipiului Ploiesti aprobat prin HCL nr. 209/1999 si nr. 382/2009</w:t>
      </w:r>
      <w:r w:rsidR="00025937">
        <w:rPr>
          <w:rFonts w:ascii="Times New Roman" w:hAnsi="Times New Roman"/>
          <w:b/>
          <w:sz w:val="24"/>
          <w:szCs w:val="24"/>
        </w:rPr>
        <w:t>,</w:t>
      </w:r>
      <w:r w:rsidR="00AD7F92">
        <w:rPr>
          <w:rFonts w:ascii="Times New Roman" w:hAnsi="Times New Roman"/>
          <w:b/>
          <w:sz w:val="24"/>
          <w:szCs w:val="24"/>
        </w:rPr>
        <w:t xml:space="preserve"> </w:t>
      </w:r>
      <w:r w:rsidR="000E796B">
        <w:rPr>
          <w:rFonts w:ascii="Times New Roman" w:hAnsi="Times New Roman"/>
          <w:b/>
          <w:sz w:val="24"/>
          <w:szCs w:val="24"/>
        </w:rPr>
        <w:t xml:space="preserve"> se identifica</w:t>
      </w:r>
      <w:r>
        <w:rPr>
          <w:rFonts w:ascii="Times New Roman" w:hAnsi="Times New Roman"/>
          <w:b/>
          <w:sz w:val="24"/>
          <w:szCs w:val="24"/>
        </w:rPr>
        <w:t xml:space="preserve"> :</w:t>
      </w:r>
    </w:p>
    <w:p w:rsidR="00AB5DF9" w:rsidRPr="00977495" w:rsidRDefault="000773D6" w:rsidP="00977495">
      <w:pPr>
        <w:tabs>
          <w:tab w:val="left" w:pos="0"/>
        </w:tabs>
        <w:spacing w:after="0" w:line="360" w:lineRule="auto"/>
        <w:rPr>
          <w:rFonts w:ascii="Times New Roman" w:hAnsi="Times New Roman"/>
          <w:b/>
          <w:sz w:val="24"/>
          <w:szCs w:val="24"/>
        </w:rPr>
      </w:pPr>
      <w:r w:rsidRPr="00977495">
        <w:rPr>
          <w:rFonts w:ascii="Times New Roman" w:hAnsi="Times New Roman"/>
          <w:b/>
          <w:sz w:val="24"/>
          <w:szCs w:val="24"/>
        </w:rPr>
        <w:t xml:space="preserve">          </w:t>
      </w:r>
      <w:r w:rsidR="008E0E78" w:rsidRPr="00977495">
        <w:rPr>
          <w:rFonts w:ascii="Times New Roman" w:hAnsi="Times New Roman"/>
          <w:b/>
          <w:sz w:val="24"/>
          <w:szCs w:val="24"/>
        </w:rPr>
        <w:t xml:space="preserve">    </w:t>
      </w:r>
      <w:r w:rsidRPr="00977495">
        <w:rPr>
          <w:rFonts w:ascii="Times New Roman" w:hAnsi="Times New Roman"/>
          <w:b/>
          <w:sz w:val="24"/>
          <w:szCs w:val="24"/>
        </w:rPr>
        <w:t>SITUATIA EXISTENTA :</w:t>
      </w:r>
    </w:p>
    <w:p w:rsidR="00D37102" w:rsidRPr="00977495" w:rsidRDefault="000E796B" w:rsidP="00977495">
      <w:pPr>
        <w:pStyle w:val="ListParagraph"/>
        <w:tabs>
          <w:tab w:val="left" w:pos="0"/>
        </w:tabs>
        <w:spacing w:after="0" w:line="360" w:lineRule="auto"/>
        <w:ind w:left="600"/>
        <w:rPr>
          <w:rFonts w:ascii="Times New Roman" w:hAnsi="Times New Roman"/>
          <w:b/>
          <w:sz w:val="24"/>
          <w:szCs w:val="24"/>
        </w:rPr>
      </w:pPr>
      <w:r w:rsidRPr="00977495">
        <w:rPr>
          <w:rFonts w:ascii="Times New Roman" w:hAnsi="Times New Roman"/>
          <w:b/>
          <w:sz w:val="24"/>
          <w:szCs w:val="24"/>
        </w:rPr>
        <w:t>Folosinta actuala a terenul</w:t>
      </w:r>
      <w:r w:rsidR="00AD7F92" w:rsidRPr="00977495">
        <w:rPr>
          <w:rFonts w:ascii="Times New Roman" w:hAnsi="Times New Roman"/>
          <w:b/>
          <w:sz w:val="24"/>
          <w:szCs w:val="24"/>
        </w:rPr>
        <w:t>ui : curti constructii,</w:t>
      </w:r>
      <w:r w:rsidR="00D37102" w:rsidRPr="00977495">
        <w:rPr>
          <w:rFonts w:ascii="Times New Roman" w:hAnsi="Times New Roman"/>
          <w:b/>
          <w:sz w:val="24"/>
          <w:szCs w:val="24"/>
        </w:rPr>
        <w:t xml:space="preserve"> S teren acte =600 mp, </w:t>
      </w:r>
    </w:p>
    <w:p w:rsidR="002679EC" w:rsidRPr="00977495" w:rsidRDefault="00D37102" w:rsidP="00977495">
      <w:pPr>
        <w:pStyle w:val="ListParagraph"/>
        <w:tabs>
          <w:tab w:val="left" w:pos="0"/>
        </w:tabs>
        <w:spacing w:after="0" w:line="360" w:lineRule="auto"/>
        <w:ind w:left="600"/>
        <w:rPr>
          <w:rFonts w:ascii="Times New Roman" w:hAnsi="Times New Roman"/>
          <w:b/>
          <w:caps/>
          <w:sz w:val="24"/>
          <w:szCs w:val="24"/>
        </w:rPr>
      </w:pPr>
      <w:r w:rsidRPr="00977495">
        <w:rPr>
          <w:rFonts w:ascii="Times New Roman" w:hAnsi="Times New Roman"/>
          <w:b/>
          <w:sz w:val="24"/>
          <w:szCs w:val="24"/>
        </w:rPr>
        <w:lastRenderedPageBreak/>
        <w:t>S teren masurat = 725</w:t>
      </w:r>
      <w:r w:rsidR="00B83E29" w:rsidRPr="00977495">
        <w:rPr>
          <w:rFonts w:ascii="Times New Roman" w:hAnsi="Times New Roman"/>
          <w:b/>
          <w:sz w:val="24"/>
          <w:szCs w:val="24"/>
        </w:rPr>
        <w:t xml:space="preserve"> mp.</w:t>
      </w:r>
    </w:p>
    <w:p w:rsidR="007B1A3E" w:rsidRPr="00977495" w:rsidRDefault="00AA1ACB" w:rsidP="00977495">
      <w:pPr>
        <w:pStyle w:val="ListParagraph"/>
        <w:tabs>
          <w:tab w:val="left" w:pos="0"/>
        </w:tabs>
        <w:spacing w:after="0" w:line="360" w:lineRule="auto"/>
        <w:ind w:left="600"/>
        <w:rPr>
          <w:rFonts w:ascii="Times New Roman" w:hAnsi="Times New Roman"/>
          <w:b/>
          <w:sz w:val="24"/>
          <w:szCs w:val="24"/>
        </w:rPr>
      </w:pPr>
      <w:r w:rsidRPr="00977495">
        <w:rPr>
          <w:rFonts w:ascii="Times New Roman" w:hAnsi="Times New Roman"/>
          <w:b/>
          <w:sz w:val="24"/>
          <w:szCs w:val="24"/>
        </w:rPr>
        <w:t>D</w:t>
      </w:r>
      <w:r w:rsidR="000E796B" w:rsidRPr="00977495">
        <w:rPr>
          <w:rFonts w:ascii="Times New Roman" w:hAnsi="Times New Roman"/>
          <w:b/>
          <w:sz w:val="24"/>
          <w:szCs w:val="24"/>
        </w:rPr>
        <w:t>estinatia terenului</w:t>
      </w:r>
      <w:r w:rsidR="00992EFE" w:rsidRPr="00977495">
        <w:rPr>
          <w:rFonts w:ascii="Times New Roman" w:hAnsi="Times New Roman"/>
          <w:b/>
          <w:color w:val="000000"/>
          <w:sz w:val="24"/>
          <w:szCs w:val="24"/>
        </w:rPr>
        <w:t xml:space="preserve"> </w:t>
      </w:r>
      <w:r w:rsidR="007B1A3E" w:rsidRPr="00977495">
        <w:rPr>
          <w:rFonts w:ascii="Times New Roman" w:hAnsi="Times New Roman"/>
          <w:b/>
          <w:color w:val="000000"/>
          <w:sz w:val="24"/>
          <w:szCs w:val="24"/>
        </w:rPr>
        <w:t xml:space="preserve">in </w:t>
      </w:r>
      <w:r w:rsidR="007B1A3E" w:rsidRPr="00977495">
        <w:rPr>
          <w:rFonts w:ascii="Times New Roman" w:hAnsi="Times New Roman"/>
          <w:b/>
          <w:sz w:val="24"/>
          <w:szCs w:val="24"/>
        </w:rPr>
        <w:t>S teren acte =600 mp, S teren masurat = 725 mp,</w:t>
      </w:r>
    </w:p>
    <w:p w:rsidR="00AD7F92" w:rsidRPr="00977495" w:rsidRDefault="00992EFE" w:rsidP="00977495">
      <w:pPr>
        <w:pStyle w:val="ListParagraph"/>
        <w:ind w:left="600"/>
        <w:rPr>
          <w:rFonts w:ascii="Times New Roman" w:hAnsi="Times New Roman"/>
          <w:b/>
          <w:color w:val="000000"/>
          <w:sz w:val="24"/>
          <w:szCs w:val="24"/>
        </w:rPr>
      </w:pPr>
      <w:r w:rsidRPr="00977495">
        <w:rPr>
          <w:rFonts w:ascii="Times New Roman" w:hAnsi="Times New Roman"/>
          <w:b/>
          <w:color w:val="000000"/>
          <w:sz w:val="24"/>
          <w:szCs w:val="24"/>
        </w:rPr>
        <w:t xml:space="preserve"> stabilita prin planurile urbanistice </w:t>
      </w:r>
      <w:r w:rsidR="00AA1ACB" w:rsidRPr="00977495">
        <w:rPr>
          <w:rFonts w:ascii="Times New Roman" w:hAnsi="Times New Roman"/>
          <w:b/>
          <w:color w:val="000000"/>
          <w:sz w:val="24"/>
          <w:szCs w:val="24"/>
        </w:rPr>
        <w:t>actuale este pentru</w:t>
      </w:r>
      <w:r w:rsidR="00AD7F92" w:rsidRPr="00977495">
        <w:rPr>
          <w:rFonts w:ascii="Times New Roman" w:hAnsi="Times New Roman"/>
          <w:b/>
          <w:color w:val="000000"/>
          <w:sz w:val="24"/>
          <w:szCs w:val="24"/>
        </w:rPr>
        <w:t xml:space="preserve"> :</w:t>
      </w:r>
    </w:p>
    <w:p w:rsidR="007B1A3E" w:rsidRPr="00977495" w:rsidRDefault="007B1A3E" w:rsidP="00977495">
      <w:pPr>
        <w:pStyle w:val="ListParagraph"/>
        <w:numPr>
          <w:ilvl w:val="0"/>
          <w:numId w:val="24"/>
        </w:numPr>
        <w:rPr>
          <w:rFonts w:ascii="Times New Roman" w:hAnsi="Times New Roman"/>
          <w:b/>
          <w:sz w:val="24"/>
          <w:szCs w:val="24"/>
        </w:rPr>
      </w:pPr>
      <w:r w:rsidRPr="00977495">
        <w:rPr>
          <w:rFonts w:ascii="Times New Roman" w:hAnsi="Times New Roman"/>
          <w:b/>
          <w:color w:val="000000"/>
          <w:sz w:val="24"/>
          <w:szCs w:val="24"/>
        </w:rPr>
        <w:t xml:space="preserve">„Iscxr” - </w:t>
      </w:r>
      <w:r w:rsidR="00AA1ACB" w:rsidRPr="00977495">
        <w:rPr>
          <w:rFonts w:ascii="Times New Roman" w:hAnsi="Times New Roman"/>
          <w:b/>
          <w:color w:val="000000"/>
          <w:sz w:val="24"/>
          <w:szCs w:val="24"/>
        </w:rPr>
        <w:t xml:space="preserve"> </w:t>
      </w:r>
      <w:r w:rsidR="00AD7F92" w:rsidRPr="00977495">
        <w:rPr>
          <w:rFonts w:ascii="Times New Roman" w:hAnsi="Times New Roman"/>
          <w:b/>
          <w:color w:val="000000"/>
          <w:sz w:val="24"/>
          <w:szCs w:val="24"/>
        </w:rPr>
        <w:t xml:space="preserve">Institutii </w:t>
      </w:r>
      <w:r w:rsidR="008E0E78" w:rsidRPr="00977495">
        <w:rPr>
          <w:rFonts w:ascii="Times New Roman" w:hAnsi="Times New Roman"/>
          <w:b/>
          <w:color w:val="000000"/>
          <w:sz w:val="24"/>
          <w:szCs w:val="24"/>
        </w:rPr>
        <w:t xml:space="preserve">publice </w:t>
      </w:r>
      <w:r w:rsidR="00AD7F92" w:rsidRPr="00977495">
        <w:rPr>
          <w:rFonts w:ascii="Times New Roman" w:hAnsi="Times New Roman"/>
          <w:b/>
          <w:color w:val="000000"/>
          <w:sz w:val="24"/>
          <w:szCs w:val="24"/>
        </w:rPr>
        <w:t xml:space="preserve">si servicii cu functiuni complexe </w:t>
      </w:r>
      <w:r w:rsidR="008E0E78" w:rsidRPr="00977495">
        <w:rPr>
          <w:rFonts w:ascii="Times New Roman" w:hAnsi="Times New Roman"/>
          <w:b/>
          <w:color w:val="000000"/>
          <w:sz w:val="24"/>
          <w:szCs w:val="24"/>
        </w:rPr>
        <w:t xml:space="preserve">de interes general, cu restrictii de construire, in zona protejata arhitectural, </w:t>
      </w:r>
      <w:r w:rsidR="00AD7F92" w:rsidRPr="00977495">
        <w:rPr>
          <w:rFonts w:ascii="Times New Roman" w:hAnsi="Times New Roman"/>
          <w:b/>
          <w:color w:val="000000"/>
          <w:sz w:val="24"/>
          <w:szCs w:val="24"/>
        </w:rPr>
        <w:t xml:space="preserve">cu POT max = 50 %, </w:t>
      </w:r>
    </w:p>
    <w:p w:rsidR="00AA1ACB" w:rsidRPr="00977495" w:rsidRDefault="00AD7F92" w:rsidP="00977495">
      <w:pPr>
        <w:pStyle w:val="ListParagraph"/>
        <w:ind w:left="600"/>
        <w:rPr>
          <w:rFonts w:ascii="Times New Roman" w:hAnsi="Times New Roman"/>
          <w:b/>
          <w:sz w:val="24"/>
          <w:szCs w:val="24"/>
        </w:rPr>
      </w:pPr>
      <w:r w:rsidRPr="00977495">
        <w:rPr>
          <w:rFonts w:ascii="Times New Roman" w:hAnsi="Times New Roman"/>
          <w:b/>
          <w:color w:val="000000"/>
          <w:sz w:val="24"/>
          <w:szCs w:val="24"/>
        </w:rPr>
        <w:t>CUT max = 1,5;</w:t>
      </w:r>
      <w:r w:rsidR="00321713">
        <w:rPr>
          <w:rFonts w:ascii="Times New Roman" w:hAnsi="Times New Roman"/>
          <w:b/>
          <w:color w:val="000000"/>
          <w:sz w:val="24"/>
          <w:szCs w:val="24"/>
        </w:rPr>
        <w:t xml:space="preserve"> UTR E1.</w:t>
      </w:r>
    </w:p>
    <w:p w:rsidR="00297D34" w:rsidRPr="00321713" w:rsidRDefault="00AD7F92" w:rsidP="00321713">
      <w:pPr>
        <w:pStyle w:val="ListParagraph"/>
        <w:numPr>
          <w:ilvl w:val="0"/>
          <w:numId w:val="24"/>
        </w:numPr>
        <w:rPr>
          <w:rFonts w:ascii="Times New Roman" w:hAnsi="Times New Roman"/>
          <w:b/>
          <w:sz w:val="24"/>
          <w:szCs w:val="24"/>
        </w:rPr>
      </w:pPr>
      <w:r w:rsidRPr="00977495">
        <w:rPr>
          <w:rFonts w:ascii="Times New Roman" w:hAnsi="Times New Roman"/>
          <w:b/>
          <w:color w:val="000000"/>
          <w:sz w:val="24"/>
          <w:szCs w:val="24"/>
        </w:rPr>
        <w:t>Regim de aliniere minim 19 m din ax str. Mihai Bravu conform profil 7 –</w:t>
      </w:r>
      <w:r w:rsidR="00321713">
        <w:rPr>
          <w:rFonts w:ascii="Times New Roman" w:hAnsi="Times New Roman"/>
          <w:b/>
          <w:color w:val="000000"/>
          <w:sz w:val="24"/>
          <w:szCs w:val="24"/>
        </w:rPr>
        <w:t xml:space="preserve"> 7.</w:t>
      </w:r>
    </w:p>
    <w:p w:rsidR="00321713" w:rsidRPr="00581130" w:rsidRDefault="00321713" w:rsidP="00321713">
      <w:pPr>
        <w:spacing w:after="0" w:line="240" w:lineRule="auto"/>
        <w:jc w:val="both"/>
        <w:rPr>
          <w:rFonts w:ascii="Times New Roman" w:hAnsi="Times New Roman"/>
          <w:b/>
          <w:sz w:val="24"/>
          <w:szCs w:val="24"/>
        </w:rPr>
      </w:pPr>
      <w:r w:rsidRPr="00581130">
        <w:rPr>
          <w:rFonts w:ascii="Times New Roman" w:hAnsi="Times New Roman"/>
          <w:b/>
          <w:sz w:val="24"/>
          <w:szCs w:val="24"/>
        </w:rPr>
        <w:t xml:space="preserve">UTILIZĂRI PERMISE: </w:t>
      </w:r>
    </w:p>
    <w:p w:rsidR="00321713" w:rsidRPr="00581130" w:rsidRDefault="00321713" w:rsidP="00321713">
      <w:pPr>
        <w:numPr>
          <w:ilvl w:val="0"/>
          <w:numId w:val="24"/>
        </w:numPr>
        <w:spacing w:after="0" w:line="240" w:lineRule="auto"/>
        <w:jc w:val="both"/>
        <w:rPr>
          <w:rFonts w:ascii="Times New Roman" w:hAnsi="Times New Roman"/>
          <w:b/>
          <w:sz w:val="24"/>
          <w:szCs w:val="24"/>
        </w:rPr>
      </w:pPr>
      <w:r w:rsidRPr="00581130">
        <w:rPr>
          <w:rFonts w:ascii="Times New Roman" w:hAnsi="Times New Roman"/>
          <w:b/>
          <w:sz w:val="24"/>
          <w:szCs w:val="24"/>
        </w:rPr>
        <w:t xml:space="preserve">locuințe cu regim mixt de inaltime </w:t>
      </w:r>
    </w:p>
    <w:p w:rsidR="00321713" w:rsidRPr="00581130" w:rsidRDefault="00321713" w:rsidP="00321713">
      <w:pPr>
        <w:numPr>
          <w:ilvl w:val="0"/>
          <w:numId w:val="24"/>
        </w:numPr>
        <w:spacing w:after="0" w:line="240" w:lineRule="auto"/>
        <w:jc w:val="both"/>
        <w:rPr>
          <w:rFonts w:ascii="Times New Roman" w:hAnsi="Times New Roman"/>
          <w:b/>
          <w:sz w:val="24"/>
          <w:szCs w:val="24"/>
        </w:rPr>
      </w:pPr>
      <w:r w:rsidRPr="00581130">
        <w:rPr>
          <w:rFonts w:ascii="Times New Roman" w:hAnsi="Times New Roman"/>
          <w:b/>
          <w:sz w:val="24"/>
          <w:szCs w:val="24"/>
        </w:rPr>
        <w:t>servicii profesionale, sociale si profesionale</w:t>
      </w:r>
    </w:p>
    <w:p w:rsidR="00321713" w:rsidRPr="00581130" w:rsidRDefault="00321713" w:rsidP="00321713">
      <w:pPr>
        <w:numPr>
          <w:ilvl w:val="0"/>
          <w:numId w:val="24"/>
        </w:numPr>
        <w:spacing w:after="0" w:line="240" w:lineRule="auto"/>
        <w:jc w:val="both"/>
        <w:rPr>
          <w:rFonts w:ascii="Times New Roman" w:hAnsi="Times New Roman"/>
          <w:b/>
          <w:sz w:val="24"/>
          <w:szCs w:val="24"/>
        </w:rPr>
      </w:pPr>
      <w:r w:rsidRPr="00581130">
        <w:rPr>
          <w:rFonts w:ascii="Times New Roman" w:hAnsi="Times New Roman"/>
          <w:b/>
          <w:sz w:val="24"/>
          <w:szCs w:val="24"/>
        </w:rPr>
        <w:t xml:space="preserve">comerț </w:t>
      </w:r>
    </w:p>
    <w:p w:rsidR="00321713" w:rsidRPr="00581130" w:rsidRDefault="00321713" w:rsidP="00321713">
      <w:pPr>
        <w:numPr>
          <w:ilvl w:val="0"/>
          <w:numId w:val="24"/>
        </w:numPr>
        <w:spacing w:after="0" w:line="240" w:lineRule="auto"/>
        <w:jc w:val="both"/>
        <w:rPr>
          <w:rFonts w:ascii="Times New Roman" w:hAnsi="Times New Roman"/>
          <w:b/>
          <w:sz w:val="24"/>
          <w:szCs w:val="24"/>
        </w:rPr>
      </w:pPr>
      <w:r w:rsidRPr="00581130">
        <w:rPr>
          <w:rFonts w:ascii="Times New Roman" w:hAnsi="Times New Roman"/>
          <w:b/>
          <w:sz w:val="24"/>
          <w:szCs w:val="24"/>
        </w:rPr>
        <w:t>turism</w:t>
      </w:r>
    </w:p>
    <w:p w:rsidR="00321713" w:rsidRPr="00581130" w:rsidRDefault="00321713" w:rsidP="00321713">
      <w:pPr>
        <w:numPr>
          <w:ilvl w:val="0"/>
          <w:numId w:val="24"/>
        </w:numPr>
        <w:spacing w:after="0" w:line="240" w:lineRule="auto"/>
        <w:jc w:val="both"/>
        <w:rPr>
          <w:rFonts w:ascii="Times New Roman" w:hAnsi="Times New Roman"/>
          <w:b/>
          <w:sz w:val="24"/>
          <w:szCs w:val="24"/>
        </w:rPr>
      </w:pPr>
      <w:r w:rsidRPr="00581130">
        <w:rPr>
          <w:rFonts w:ascii="Times New Roman" w:hAnsi="Times New Roman"/>
          <w:b/>
          <w:sz w:val="24"/>
          <w:szCs w:val="24"/>
        </w:rPr>
        <w:t>parcări publice si aferente funcțiunilor admise</w:t>
      </w:r>
    </w:p>
    <w:p w:rsidR="00321713" w:rsidRPr="00581130" w:rsidRDefault="00321713" w:rsidP="00321713">
      <w:pPr>
        <w:spacing w:after="0" w:line="240" w:lineRule="auto"/>
        <w:jc w:val="both"/>
        <w:rPr>
          <w:rFonts w:ascii="Times New Roman" w:hAnsi="Times New Roman"/>
          <w:b/>
          <w:sz w:val="24"/>
          <w:szCs w:val="24"/>
        </w:rPr>
      </w:pPr>
      <w:r w:rsidRPr="00581130">
        <w:rPr>
          <w:rFonts w:ascii="Times New Roman" w:hAnsi="Times New Roman"/>
          <w:b/>
          <w:sz w:val="24"/>
          <w:szCs w:val="24"/>
        </w:rPr>
        <w:t xml:space="preserve">UTILIZĂRI INTERZISE: </w:t>
      </w:r>
    </w:p>
    <w:p w:rsidR="00321713" w:rsidRPr="00581130" w:rsidRDefault="00321713" w:rsidP="00321713">
      <w:pPr>
        <w:numPr>
          <w:ilvl w:val="0"/>
          <w:numId w:val="24"/>
        </w:numPr>
        <w:spacing w:after="0" w:line="240" w:lineRule="auto"/>
        <w:jc w:val="both"/>
        <w:rPr>
          <w:rFonts w:ascii="Times New Roman" w:hAnsi="Times New Roman"/>
          <w:b/>
          <w:sz w:val="24"/>
          <w:szCs w:val="24"/>
        </w:rPr>
      </w:pPr>
      <w:r w:rsidRPr="00581130">
        <w:rPr>
          <w:rFonts w:ascii="Times New Roman" w:hAnsi="Times New Roman"/>
          <w:b/>
          <w:sz w:val="24"/>
          <w:szCs w:val="24"/>
        </w:rPr>
        <w:t>orice unități economice poluante și care generează trafic intens</w:t>
      </w:r>
    </w:p>
    <w:p w:rsidR="00321713" w:rsidRPr="00581130" w:rsidRDefault="00321713" w:rsidP="00321713">
      <w:pPr>
        <w:numPr>
          <w:ilvl w:val="0"/>
          <w:numId w:val="24"/>
        </w:numPr>
        <w:spacing w:after="0" w:line="240" w:lineRule="auto"/>
        <w:jc w:val="both"/>
        <w:rPr>
          <w:rFonts w:ascii="Times New Roman" w:hAnsi="Times New Roman"/>
          <w:b/>
          <w:sz w:val="24"/>
          <w:szCs w:val="24"/>
        </w:rPr>
      </w:pPr>
      <w:r w:rsidRPr="00581130">
        <w:rPr>
          <w:rFonts w:ascii="Times New Roman" w:hAnsi="Times New Roman"/>
          <w:b/>
          <w:sz w:val="24"/>
          <w:szCs w:val="24"/>
        </w:rPr>
        <w:t>constructii pe parcele care nu indeplinesc conditiile de suprafata minima si front la strada si asigurarea tuturorfunctiunilor aferente functiunii dominante</w:t>
      </w:r>
    </w:p>
    <w:p w:rsidR="00321713" w:rsidRPr="00321713" w:rsidRDefault="00321713" w:rsidP="00321713">
      <w:pPr>
        <w:numPr>
          <w:ilvl w:val="0"/>
          <w:numId w:val="24"/>
        </w:numPr>
        <w:spacing w:after="0" w:line="240" w:lineRule="auto"/>
        <w:jc w:val="both"/>
        <w:rPr>
          <w:rFonts w:ascii="Times New Roman" w:hAnsi="Times New Roman"/>
          <w:b/>
          <w:sz w:val="24"/>
          <w:szCs w:val="24"/>
        </w:rPr>
      </w:pPr>
      <w:r w:rsidRPr="00581130">
        <w:rPr>
          <w:rFonts w:ascii="Times New Roman" w:hAnsi="Times New Roman"/>
          <w:b/>
          <w:sz w:val="24"/>
          <w:szCs w:val="24"/>
        </w:rPr>
        <w:t>amenajari provizorii sau instalari de de chioscuri/improvizatii pe domeniul public</w:t>
      </w:r>
    </w:p>
    <w:p w:rsidR="00C764AD" w:rsidRPr="00977495" w:rsidRDefault="00992EFE" w:rsidP="00297D34">
      <w:pPr>
        <w:pStyle w:val="ListParagraph"/>
        <w:ind w:left="600"/>
        <w:rPr>
          <w:rFonts w:ascii="Times New Roman" w:hAnsi="Times New Roman"/>
          <w:b/>
          <w:sz w:val="24"/>
          <w:szCs w:val="24"/>
        </w:rPr>
      </w:pPr>
      <w:r w:rsidRPr="00977495">
        <w:rPr>
          <w:rFonts w:ascii="Times New Roman" w:hAnsi="Times New Roman"/>
          <w:b/>
          <w:color w:val="222222"/>
          <w:sz w:val="24"/>
          <w:szCs w:val="24"/>
        </w:rPr>
        <w:br/>
      </w:r>
      <w:r w:rsidR="00AC27A9" w:rsidRPr="00977495">
        <w:rPr>
          <w:rFonts w:ascii="Times New Roman" w:hAnsi="Times New Roman"/>
          <w:b/>
          <w:sz w:val="24"/>
          <w:szCs w:val="24"/>
        </w:rPr>
        <w:t xml:space="preserve">    SITUATIA PROPUSA</w:t>
      </w:r>
      <w:r w:rsidR="00F071FF" w:rsidRPr="00977495">
        <w:rPr>
          <w:rFonts w:ascii="Times New Roman" w:hAnsi="Times New Roman"/>
          <w:b/>
          <w:sz w:val="24"/>
          <w:szCs w:val="24"/>
        </w:rPr>
        <w:t xml:space="preserve"> </w:t>
      </w:r>
      <w:r w:rsidR="00430634" w:rsidRPr="00977495">
        <w:rPr>
          <w:rFonts w:ascii="Times New Roman" w:hAnsi="Times New Roman"/>
          <w:b/>
          <w:sz w:val="24"/>
          <w:szCs w:val="24"/>
        </w:rPr>
        <w:t>:</w:t>
      </w:r>
    </w:p>
    <w:p w:rsidR="00977495" w:rsidRPr="00BD5C8C" w:rsidRDefault="00D80DF9" w:rsidP="00BD5C8C">
      <w:pPr>
        <w:tabs>
          <w:tab w:val="left" w:pos="0"/>
        </w:tabs>
        <w:spacing w:after="0" w:line="360" w:lineRule="auto"/>
        <w:rPr>
          <w:rFonts w:ascii="Times New Roman" w:hAnsi="Times New Roman"/>
          <w:b/>
          <w:bCs/>
          <w:sz w:val="24"/>
          <w:szCs w:val="24"/>
        </w:rPr>
      </w:pPr>
      <w:r w:rsidRPr="00977495">
        <w:rPr>
          <w:rFonts w:ascii="Times New Roman" w:hAnsi="Times New Roman"/>
          <w:b/>
          <w:bCs/>
          <w:sz w:val="24"/>
          <w:szCs w:val="24"/>
        </w:rPr>
        <w:t xml:space="preserve">     </w:t>
      </w:r>
      <w:r w:rsidR="008B581A" w:rsidRPr="00977495">
        <w:rPr>
          <w:rFonts w:ascii="Times New Roman" w:hAnsi="Times New Roman"/>
          <w:b/>
          <w:bCs/>
          <w:sz w:val="24"/>
          <w:szCs w:val="24"/>
        </w:rPr>
        <w:t xml:space="preserve">    </w:t>
      </w:r>
      <w:r w:rsidRPr="00977495">
        <w:rPr>
          <w:rFonts w:ascii="Times New Roman" w:hAnsi="Times New Roman"/>
          <w:b/>
          <w:bCs/>
          <w:sz w:val="24"/>
          <w:szCs w:val="24"/>
        </w:rPr>
        <w:t xml:space="preserve"> S</w:t>
      </w:r>
      <w:r w:rsidR="00D20B4A" w:rsidRPr="00977495">
        <w:rPr>
          <w:rFonts w:ascii="Times New Roman" w:hAnsi="Times New Roman"/>
          <w:b/>
          <w:bCs/>
          <w:sz w:val="24"/>
          <w:szCs w:val="24"/>
        </w:rPr>
        <w:t xml:space="preserve">e </w:t>
      </w:r>
      <w:r w:rsidRPr="00977495">
        <w:rPr>
          <w:rFonts w:ascii="Times New Roman" w:hAnsi="Times New Roman"/>
          <w:b/>
          <w:bCs/>
          <w:sz w:val="24"/>
          <w:szCs w:val="24"/>
        </w:rPr>
        <w:t>propun</w:t>
      </w:r>
      <w:r w:rsidR="00B83E29" w:rsidRPr="00977495">
        <w:rPr>
          <w:rFonts w:ascii="Times New Roman" w:hAnsi="Times New Roman"/>
          <w:b/>
          <w:bCs/>
          <w:sz w:val="24"/>
          <w:szCs w:val="24"/>
        </w:rPr>
        <w:t xml:space="preserve">e ca terenul </w:t>
      </w:r>
      <w:r w:rsidR="00C978E0" w:rsidRPr="00977495">
        <w:rPr>
          <w:rFonts w:ascii="Times New Roman" w:hAnsi="Times New Roman"/>
          <w:b/>
          <w:bCs/>
          <w:sz w:val="24"/>
          <w:szCs w:val="24"/>
        </w:rPr>
        <w:t>in S</w:t>
      </w:r>
      <w:r w:rsidR="008E0E78" w:rsidRPr="00977495">
        <w:rPr>
          <w:rFonts w:ascii="Times New Roman" w:hAnsi="Times New Roman"/>
          <w:b/>
          <w:bCs/>
          <w:sz w:val="24"/>
          <w:szCs w:val="24"/>
        </w:rPr>
        <w:t xml:space="preserve">masurata </w:t>
      </w:r>
      <w:r w:rsidR="00C978E0" w:rsidRPr="00977495">
        <w:rPr>
          <w:rFonts w:ascii="Times New Roman" w:hAnsi="Times New Roman"/>
          <w:b/>
          <w:bCs/>
          <w:sz w:val="24"/>
          <w:szCs w:val="24"/>
        </w:rPr>
        <w:t xml:space="preserve"> = </w:t>
      </w:r>
      <w:r w:rsidR="00C978E0" w:rsidRPr="00977495">
        <w:rPr>
          <w:rFonts w:ascii="Times New Roman" w:hAnsi="Times New Roman"/>
          <w:b/>
          <w:sz w:val="24"/>
          <w:szCs w:val="24"/>
        </w:rPr>
        <w:t xml:space="preserve"> </w:t>
      </w:r>
      <w:r w:rsidR="008E0E78" w:rsidRPr="00977495">
        <w:rPr>
          <w:rFonts w:ascii="Times New Roman" w:hAnsi="Times New Roman"/>
          <w:b/>
          <w:sz w:val="24"/>
          <w:szCs w:val="24"/>
        </w:rPr>
        <w:t xml:space="preserve">725 </w:t>
      </w:r>
      <w:r w:rsidR="00B83E29" w:rsidRPr="00977495">
        <w:rPr>
          <w:rFonts w:ascii="Times New Roman" w:hAnsi="Times New Roman"/>
          <w:b/>
          <w:bCs/>
          <w:sz w:val="24"/>
          <w:szCs w:val="24"/>
        </w:rPr>
        <w:t xml:space="preserve">mp </w:t>
      </w:r>
      <w:r w:rsidR="005F7E47" w:rsidRPr="00977495">
        <w:rPr>
          <w:rFonts w:ascii="Times New Roman" w:hAnsi="Times New Roman"/>
          <w:b/>
          <w:bCs/>
          <w:sz w:val="24"/>
          <w:szCs w:val="24"/>
        </w:rPr>
        <w:t xml:space="preserve">sa apartina unui nou UTR si anume </w:t>
      </w:r>
      <w:r w:rsidR="008E0E78" w:rsidRPr="00977495">
        <w:rPr>
          <w:rFonts w:ascii="Times New Roman" w:hAnsi="Times New Roman"/>
          <w:b/>
          <w:bCs/>
          <w:sz w:val="24"/>
          <w:szCs w:val="24"/>
        </w:rPr>
        <w:t>UTR E1 a ,</w:t>
      </w:r>
      <w:r w:rsidR="005F7E47" w:rsidRPr="00977495">
        <w:rPr>
          <w:rFonts w:ascii="Times New Roman" w:hAnsi="Times New Roman"/>
          <w:b/>
          <w:bCs/>
          <w:sz w:val="24"/>
          <w:szCs w:val="24"/>
        </w:rPr>
        <w:t xml:space="preserve"> cu urmatoarele reglementari urbanistice :</w:t>
      </w:r>
    </w:p>
    <w:p w:rsidR="00977495" w:rsidRPr="00977495" w:rsidRDefault="00BD5C8C" w:rsidP="00BD5C8C">
      <w:pPr>
        <w:rPr>
          <w:rFonts w:ascii="Times New Roman" w:hAnsi="Times New Roman"/>
          <w:b/>
          <w:bCs/>
          <w:sz w:val="24"/>
          <w:szCs w:val="24"/>
        </w:rPr>
      </w:pPr>
      <w:r>
        <w:rPr>
          <w:rFonts w:ascii="Times New Roman" w:hAnsi="Times New Roman"/>
          <w:b/>
          <w:bCs/>
          <w:sz w:val="24"/>
          <w:szCs w:val="24"/>
        </w:rPr>
        <w:t>IS/ Lb -</w:t>
      </w:r>
      <w:r w:rsidRPr="00BD5C8C">
        <w:rPr>
          <w:rFonts w:ascii="Times New Roman" w:hAnsi="Times New Roman"/>
          <w:b/>
          <w:bCs/>
          <w:sz w:val="24"/>
          <w:szCs w:val="24"/>
        </w:rPr>
        <w:t xml:space="preserve"> Zona mixta Institutii si servicii de inter</w:t>
      </w:r>
      <w:r>
        <w:rPr>
          <w:rFonts w:ascii="Times New Roman" w:hAnsi="Times New Roman"/>
          <w:b/>
          <w:bCs/>
          <w:sz w:val="24"/>
          <w:szCs w:val="24"/>
        </w:rPr>
        <w:t>es general locuinte cu regim de inaltime P+2.</w:t>
      </w:r>
    </w:p>
    <w:p w:rsidR="00977495" w:rsidRPr="00977495" w:rsidRDefault="00F77C22" w:rsidP="00977495">
      <w:pPr>
        <w:ind w:firstLine="450"/>
        <w:rPr>
          <w:rFonts w:ascii="Times New Roman" w:hAnsi="Times New Roman"/>
          <w:b/>
          <w:sz w:val="24"/>
          <w:szCs w:val="24"/>
        </w:rPr>
      </w:pPr>
      <w:r>
        <w:rPr>
          <w:rFonts w:ascii="Times New Roman" w:hAnsi="Times New Roman"/>
          <w:b/>
          <w:sz w:val="24"/>
          <w:szCs w:val="24"/>
        </w:rPr>
        <w:t>UTILIZĂRI PERMISE</w:t>
      </w:r>
    </w:p>
    <w:p w:rsidR="00977495" w:rsidRPr="00977495" w:rsidRDefault="00977495" w:rsidP="00977495">
      <w:pPr>
        <w:ind w:firstLine="450"/>
        <w:rPr>
          <w:rFonts w:ascii="Times New Roman" w:hAnsi="Times New Roman"/>
          <w:b/>
          <w:sz w:val="24"/>
          <w:szCs w:val="24"/>
        </w:rPr>
      </w:pPr>
      <w:r w:rsidRPr="00977495">
        <w:rPr>
          <w:rFonts w:ascii="Times New Roman" w:hAnsi="Times New Roman"/>
          <w:b/>
          <w:sz w:val="24"/>
          <w:szCs w:val="24"/>
        </w:rPr>
        <w:tab/>
        <w:t xml:space="preserve">    -locuinte colective , locuinte individuale</w:t>
      </w:r>
    </w:p>
    <w:p w:rsidR="00977495" w:rsidRPr="00977495" w:rsidRDefault="00977495" w:rsidP="00977495">
      <w:pPr>
        <w:ind w:firstLine="450"/>
        <w:rPr>
          <w:rFonts w:ascii="Times New Roman" w:hAnsi="Times New Roman"/>
          <w:b/>
          <w:sz w:val="24"/>
          <w:szCs w:val="24"/>
        </w:rPr>
      </w:pPr>
      <w:r w:rsidRPr="00977495">
        <w:rPr>
          <w:rFonts w:ascii="Times New Roman" w:hAnsi="Times New Roman"/>
          <w:b/>
          <w:sz w:val="24"/>
          <w:szCs w:val="24"/>
        </w:rPr>
        <w:t xml:space="preserve">        - institutii, servicii si comert complementare locuirii</w:t>
      </w:r>
    </w:p>
    <w:p w:rsidR="00286A4E" w:rsidRPr="00977495" w:rsidRDefault="00977495" w:rsidP="005F47AF">
      <w:pPr>
        <w:ind w:firstLine="450"/>
        <w:rPr>
          <w:rFonts w:ascii="Times New Roman" w:hAnsi="Times New Roman"/>
          <w:b/>
          <w:sz w:val="24"/>
          <w:szCs w:val="24"/>
        </w:rPr>
      </w:pPr>
      <w:r w:rsidRPr="00977495">
        <w:rPr>
          <w:rFonts w:ascii="Times New Roman" w:hAnsi="Times New Roman"/>
          <w:b/>
          <w:sz w:val="24"/>
          <w:szCs w:val="24"/>
        </w:rPr>
        <w:t xml:space="preserve">        - constructii aferente echiparii tehnico-edilitare si amenajari (cai de acces carosabile si pietonale, parcaje, garaje, spatii plantate, imprejmuiri, etc</w:t>
      </w:r>
    </w:p>
    <w:p w:rsidR="00977495" w:rsidRPr="00977495" w:rsidRDefault="00F77C22" w:rsidP="00977495">
      <w:pPr>
        <w:ind w:firstLine="450"/>
        <w:rPr>
          <w:rFonts w:ascii="Times New Roman" w:hAnsi="Times New Roman"/>
          <w:b/>
          <w:sz w:val="24"/>
          <w:szCs w:val="24"/>
        </w:rPr>
      </w:pPr>
      <w:r>
        <w:rPr>
          <w:rFonts w:ascii="Times New Roman" w:hAnsi="Times New Roman"/>
          <w:b/>
          <w:sz w:val="24"/>
          <w:szCs w:val="24"/>
        </w:rPr>
        <w:t>UTILIZĂRI PERMISE</w:t>
      </w:r>
      <w:r w:rsidR="00977495" w:rsidRPr="00977495">
        <w:rPr>
          <w:rFonts w:ascii="Times New Roman" w:hAnsi="Times New Roman"/>
          <w:b/>
          <w:sz w:val="24"/>
          <w:szCs w:val="24"/>
        </w:rPr>
        <w:t xml:space="preserve"> CU CONDIŢII</w:t>
      </w:r>
    </w:p>
    <w:p w:rsidR="00977495" w:rsidRPr="00977495" w:rsidRDefault="00977495" w:rsidP="00977495">
      <w:pPr>
        <w:ind w:firstLine="450"/>
        <w:rPr>
          <w:rFonts w:ascii="Times New Roman" w:hAnsi="Times New Roman"/>
          <w:b/>
          <w:sz w:val="24"/>
          <w:szCs w:val="24"/>
        </w:rPr>
      </w:pPr>
      <w:r w:rsidRPr="00977495">
        <w:rPr>
          <w:rFonts w:ascii="Times New Roman" w:hAnsi="Times New Roman"/>
          <w:b/>
          <w:sz w:val="24"/>
          <w:szCs w:val="24"/>
        </w:rPr>
        <w:t xml:space="preserve">     </w:t>
      </w:r>
      <w:r w:rsidR="003F0076">
        <w:rPr>
          <w:rFonts w:ascii="Times New Roman" w:hAnsi="Times New Roman"/>
          <w:b/>
          <w:sz w:val="24"/>
          <w:szCs w:val="24"/>
        </w:rPr>
        <w:t xml:space="preserve">  -orice constructie de la utilizari permise</w:t>
      </w:r>
      <w:r w:rsidRPr="00977495">
        <w:rPr>
          <w:rFonts w:ascii="Times New Roman" w:hAnsi="Times New Roman"/>
          <w:b/>
          <w:sz w:val="24"/>
          <w:szCs w:val="24"/>
        </w:rPr>
        <w:t xml:space="preserve"> pana la obtinerea autorizatiei de construire</w:t>
      </w:r>
    </w:p>
    <w:p w:rsidR="00977495" w:rsidRDefault="00977495" w:rsidP="00977495">
      <w:pPr>
        <w:ind w:firstLine="450"/>
        <w:rPr>
          <w:rFonts w:ascii="Times New Roman" w:hAnsi="Times New Roman"/>
          <w:b/>
          <w:sz w:val="24"/>
          <w:szCs w:val="24"/>
        </w:rPr>
      </w:pPr>
      <w:r w:rsidRPr="00977495">
        <w:rPr>
          <w:rFonts w:ascii="Times New Roman" w:hAnsi="Times New Roman"/>
          <w:b/>
          <w:sz w:val="24"/>
          <w:szCs w:val="24"/>
        </w:rPr>
        <w:t xml:space="preserve">       -sedii administrative cu conditia ca programul de lucru sa fie limitat pana la orele 21.00</w:t>
      </w:r>
    </w:p>
    <w:p w:rsidR="005F47AF" w:rsidRPr="00977495" w:rsidRDefault="005F47AF" w:rsidP="00977495">
      <w:pPr>
        <w:ind w:firstLine="450"/>
        <w:rPr>
          <w:rFonts w:ascii="Times New Roman" w:hAnsi="Times New Roman"/>
          <w:b/>
          <w:sz w:val="24"/>
          <w:szCs w:val="24"/>
        </w:rPr>
      </w:pPr>
    </w:p>
    <w:p w:rsidR="00977495" w:rsidRPr="00977495" w:rsidRDefault="00977495" w:rsidP="00977495">
      <w:pPr>
        <w:ind w:firstLine="450"/>
        <w:rPr>
          <w:rFonts w:ascii="Times New Roman" w:hAnsi="Times New Roman"/>
          <w:b/>
          <w:sz w:val="24"/>
          <w:szCs w:val="24"/>
        </w:rPr>
      </w:pPr>
      <w:r w:rsidRPr="00977495">
        <w:rPr>
          <w:rFonts w:ascii="Times New Roman" w:hAnsi="Times New Roman"/>
          <w:b/>
          <w:sz w:val="24"/>
          <w:szCs w:val="24"/>
        </w:rPr>
        <w:lastRenderedPageBreak/>
        <w:t>UTILIZĂRI INTERZISE</w:t>
      </w:r>
    </w:p>
    <w:p w:rsidR="00977495" w:rsidRPr="00BD5C8C" w:rsidRDefault="00736929" w:rsidP="00BD5C8C">
      <w:pPr>
        <w:ind w:firstLine="450"/>
        <w:rPr>
          <w:rFonts w:ascii="Times New Roman" w:hAnsi="Times New Roman"/>
          <w:b/>
          <w:sz w:val="24"/>
          <w:szCs w:val="24"/>
        </w:rPr>
      </w:pPr>
      <w:r>
        <w:rPr>
          <w:rFonts w:ascii="Times New Roman" w:hAnsi="Times New Roman"/>
          <w:b/>
          <w:sz w:val="24"/>
          <w:szCs w:val="24"/>
        </w:rPr>
        <w:tab/>
        <w:t xml:space="preserve"> - a</w:t>
      </w:r>
      <w:r w:rsidR="00977495" w:rsidRPr="00977495">
        <w:rPr>
          <w:rFonts w:ascii="Times New Roman" w:hAnsi="Times New Roman"/>
          <w:b/>
          <w:sz w:val="24"/>
          <w:szCs w:val="24"/>
        </w:rPr>
        <w:t>ctivitati poluante</w:t>
      </w:r>
    </w:p>
    <w:p w:rsidR="00977495" w:rsidRPr="00977495" w:rsidRDefault="00977495" w:rsidP="00977495">
      <w:pPr>
        <w:ind w:firstLine="450"/>
        <w:rPr>
          <w:rFonts w:ascii="Times New Roman" w:hAnsi="Times New Roman"/>
          <w:b/>
          <w:bCs/>
          <w:sz w:val="24"/>
          <w:szCs w:val="24"/>
        </w:rPr>
      </w:pPr>
      <w:r w:rsidRPr="00977495">
        <w:rPr>
          <w:rFonts w:ascii="Times New Roman" w:hAnsi="Times New Roman"/>
          <w:b/>
          <w:bCs/>
          <w:sz w:val="24"/>
          <w:szCs w:val="24"/>
        </w:rPr>
        <w:t>CONDIŢII DE AMPLASARE, ECHIPARE ŞI CONFORMARE A CLĂDIRILOR</w:t>
      </w:r>
    </w:p>
    <w:p w:rsidR="00977495" w:rsidRPr="00977495" w:rsidRDefault="00977495" w:rsidP="00977495">
      <w:pPr>
        <w:pStyle w:val="BodyTextIndent3"/>
        <w:spacing w:line="240" w:lineRule="auto"/>
        <w:ind w:left="450"/>
        <w:rPr>
          <w:rFonts w:ascii="Times New Roman" w:hAnsi="Times New Roman"/>
          <w:b/>
          <w:sz w:val="24"/>
          <w:szCs w:val="24"/>
        </w:rPr>
      </w:pPr>
      <w:r w:rsidRPr="00977495">
        <w:rPr>
          <w:rFonts w:ascii="Times New Roman" w:hAnsi="Times New Roman"/>
          <w:b/>
          <w:sz w:val="24"/>
          <w:szCs w:val="24"/>
        </w:rPr>
        <w:t>ORIENTAREA CO</w:t>
      </w:r>
      <w:r w:rsidR="001F2C8C">
        <w:rPr>
          <w:rFonts w:ascii="Times New Roman" w:hAnsi="Times New Roman"/>
          <w:b/>
          <w:sz w:val="24"/>
          <w:szCs w:val="24"/>
        </w:rPr>
        <w:t>NSTRUCTIILOR FATA DE PUNCTELE CA</w:t>
      </w:r>
      <w:r w:rsidRPr="00977495">
        <w:rPr>
          <w:rFonts w:ascii="Times New Roman" w:hAnsi="Times New Roman"/>
          <w:b/>
          <w:sz w:val="24"/>
          <w:szCs w:val="24"/>
        </w:rPr>
        <w:t>RDINALE</w:t>
      </w:r>
    </w:p>
    <w:p w:rsidR="00977495" w:rsidRPr="00977495" w:rsidRDefault="00977495" w:rsidP="00977495">
      <w:pPr>
        <w:pStyle w:val="BodyTextIndent3"/>
        <w:spacing w:line="240" w:lineRule="auto"/>
        <w:ind w:left="450"/>
        <w:rPr>
          <w:rFonts w:ascii="Times New Roman" w:hAnsi="Times New Roman"/>
          <w:b/>
          <w:sz w:val="24"/>
          <w:szCs w:val="24"/>
        </w:rPr>
      </w:pPr>
      <w:r w:rsidRPr="00977495">
        <w:rPr>
          <w:rFonts w:ascii="Times New Roman" w:hAnsi="Times New Roman"/>
          <w:b/>
          <w:sz w:val="24"/>
          <w:szCs w:val="24"/>
        </w:rPr>
        <w:t xml:space="preserve">          </w:t>
      </w:r>
      <w:r w:rsidRPr="00977495">
        <w:rPr>
          <w:rFonts w:ascii="Times New Roman" w:hAnsi="Times New Roman"/>
          <w:b/>
          <w:color w:val="000000"/>
          <w:sz w:val="24"/>
          <w:szCs w:val="24"/>
        </w:rPr>
        <w:t>Pentru toate categoriile de construcţii administrative se recomanda orientarea, astfel încât sa se asigure insorirea spaţiilor pentru public şi a birourilor.</w:t>
      </w:r>
    </w:p>
    <w:p w:rsidR="00977495" w:rsidRPr="00977495" w:rsidRDefault="00977495" w:rsidP="00977495">
      <w:pPr>
        <w:pStyle w:val="BodyTextIndent3"/>
        <w:spacing w:line="240" w:lineRule="auto"/>
        <w:ind w:left="450"/>
        <w:rPr>
          <w:rFonts w:ascii="Times New Roman" w:hAnsi="Times New Roman"/>
          <w:b/>
          <w:sz w:val="24"/>
          <w:szCs w:val="24"/>
        </w:rPr>
      </w:pPr>
      <w:r w:rsidRPr="00977495">
        <w:rPr>
          <w:rFonts w:ascii="Times New Roman" w:hAnsi="Times New Roman"/>
          <w:b/>
          <w:sz w:val="24"/>
          <w:szCs w:val="24"/>
        </w:rPr>
        <w:t>CARACTERISTICI ALE PARCELELOR</w:t>
      </w:r>
    </w:p>
    <w:p w:rsidR="00977495" w:rsidRPr="00977495" w:rsidRDefault="00977495" w:rsidP="00977495">
      <w:pPr>
        <w:pStyle w:val="BodyTextIndent3"/>
        <w:spacing w:line="240" w:lineRule="auto"/>
        <w:ind w:firstLine="810"/>
        <w:rPr>
          <w:rFonts w:ascii="Times New Roman" w:hAnsi="Times New Roman"/>
          <w:b/>
          <w:sz w:val="24"/>
          <w:szCs w:val="24"/>
        </w:rPr>
      </w:pPr>
      <w:r w:rsidRPr="00977495">
        <w:rPr>
          <w:rFonts w:ascii="Times New Roman" w:hAnsi="Times New Roman"/>
          <w:b/>
          <w:sz w:val="24"/>
          <w:szCs w:val="24"/>
        </w:rPr>
        <w:t>-nu se propun divizari ale parcelei existente, proprietarii viitori urmand a detine terenul in indiviziune</w:t>
      </w:r>
    </w:p>
    <w:p w:rsidR="00977495" w:rsidRPr="00977495" w:rsidRDefault="00736929" w:rsidP="00736929">
      <w:pPr>
        <w:pStyle w:val="BodyTextIndent3"/>
        <w:spacing w:line="240" w:lineRule="auto"/>
        <w:rPr>
          <w:rFonts w:ascii="Times New Roman" w:hAnsi="Times New Roman"/>
          <w:b/>
          <w:sz w:val="24"/>
          <w:szCs w:val="24"/>
        </w:rPr>
      </w:pPr>
      <w:r w:rsidRPr="00736929">
        <w:rPr>
          <w:rFonts w:ascii="Times New Roman" w:hAnsi="Times New Roman"/>
          <w:b/>
          <w:sz w:val="24"/>
          <w:szCs w:val="24"/>
        </w:rPr>
        <w:t xml:space="preserve">  </w:t>
      </w:r>
      <w:r w:rsidR="00977495" w:rsidRPr="00977495">
        <w:rPr>
          <w:rFonts w:ascii="Times New Roman" w:hAnsi="Times New Roman"/>
          <w:b/>
          <w:sz w:val="24"/>
          <w:szCs w:val="24"/>
        </w:rPr>
        <w:t>AMPLASAREA CLĂDIRILOR FAŢĂ DE DRUMURILE PUBLICE</w:t>
      </w:r>
    </w:p>
    <w:p w:rsidR="00977495" w:rsidRPr="00977495" w:rsidRDefault="00977495" w:rsidP="00736929">
      <w:pPr>
        <w:pStyle w:val="BodyTextIndent3"/>
        <w:spacing w:line="240" w:lineRule="auto"/>
        <w:ind w:firstLine="810"/>
        <w:rPr>
          <w:rFonts w:ascii="Times New Roman" w:hAnsi="Times New Roman"/>
          <w:b/>
          <w:sz w:val="24"/>
          <w:szCs w:val="24"/>
        </w:rPr>
      </w:pPr>
      <w:r w:rsidRPr="00977495">
        <w:rPr>
          <w:rFonts w:ascii="Times New Roman" w:hAnsi="Times New Roman"/>
          <w:b/>
          <w:sz w:val="24"/>
          <w:szCs w:val="24"/>
        </w:rPr>
        <w:t>-Aliniamentul va fi retras la minim 5.9m din axul strazii Mihai Bravu</w:t>
      </w:r>
    </w:p>
    <w:p w:rsidR="00977495" w:rsidRPr="00977495" w:rsidRDefault="00977495" w:rsidP="00977495">
      <w:pPr>
        <w:pStyle w:val="BodyTextIndent3"/>
        <w:spacing w:line="240" w:lineRule="auto"/>
        <w:ind w:left="450"/>
        <w:rPr>
          <w:rFonts w:ascii="Times New Roman" w:hAnsi="Times New Roman"/>
          <w:b/>
          <w:sz w:val="24"/>
          <w:szCs w:val="24"/>
        </w:rPr>
      </w:pPr>
      <w:bookmarkStart w:id="1" w:name="_Hlk57962166"/>
      <w:r w:rsidRPr="00977495">
        <w:rPr>
          <w:rFonts w:ascii="Times New Roman" w:hAnsi="Times New Roman"/>
          <w:b/>
          <w:sz w:val="24"/>
          <w:szCs w:val="24"/>
        </w:rPr>
        <w:t>AMPLASAREA CLĂDIRILOR FAŢĂ DE ALINIAMENT</w:t>
      </w:r>
    </w:p>
    <w:p w:rsidR="00977495" w:rsidRPr="00977495" w:rsidRDefault="00977495" w:rsidP="00736929">
      <w:pPr>
        <w:pStyle w:val="BodyTextIndent3"/>
        <w:spacing w:line="240" w:lineRule="auto"/>
        <w:ind w:firstLine="810"/>
        <w:rPr>
          <w:rFonts w:ascii="Times New Roman" w:hAnsi="Times New Roman"/>
          <w:b/>
          <w:sz w:val="24"/>
          <w:szCs w:val="24"/>
        </w:rPr>
      </w:pPr>
      <w:r w:rsidRPr="00977495">
        <w:rPr>
          <w:rFonts w:ascii="Times New Roman" w:hAnsi="Times New Roman"/>
          <w:b/>
          <w:sz w:val="24"/>
          <w:szCs w:val="24"/>
        </w:rPr>
        <w:t>-Retragerea fata de aliniamentul la str.Mihai Bravu  va fi de minim 1 m</w:t>
      </w:r>
    </w:p>
    <w:bookmarkEnd w:id="1"/>
    <w:p w:rsidR="00977495" w:rsidRPr="00977495" w:rsidRDefault="00977495" w:rsidP="00977495">
      <w:pPr>
        <w:pStyle w:val="BodyTextIndent3"/>
        <w:spacing w:line="240" w:lineRule="auto"/>
        <w:ind w:left="450"/>
        <w:rPr>
          <w:rFonts w:ascii="Times New Roman" w:hAnsi="Times New Roman"/>
          <w:b/>
          <w:sz w:val="24"/>
          <w:szCs w:val="24"/>
        </w:rPr>
      </w:pPr>
      <w:r w:rsidRPr="00977495">
        <w:rPr>
          <w:rFonts w:ascii="Times New Roman" w:hAnsi="Times New Roman"/>
          <w:b/>
          <w:sz w:val="24"/>
          <w:szCs w:val="24"/>
        </w:rPr>
        <w:t>AMPLASAREA CLĂDIRILOR FAŢĂ DE LIMITELE PARCELEI</w:t>
      </w:r>
    </w:p>
    <w:p w:rsidR="00977495" w:rsidRPr="00977495" w:rsidRDefault="00977495" w:rsidP="00977495">
      <w:pPr>
        <w:pStyle w:val="BodyTextIndent3"/>
        <w:spacing w:line="240" w:lineRule="auto"/>
        <w:ind w:left="450"/>
        <w:rPr>
          <w:rFonts w:ascii="Times New Roman" w:hAnsi="Times New Roman"/>
          <w:b/>
          <w:sz w:val="24"/>
          <w:szCs w:val="24"/>
        </w:rPr>
      </w:pPr>
      <w:r w:rsidRPr="00977495">
        <w:rPr>
          <w:rFonts w:ascii="Times New Roman" w:hAnsi="Times New Roman"/>
          <w:b/>
          <w:sz w:val="24"/>
          <w:szCs w:val="24"/>
        </w:rPr>
        <w:t xml:space="preserve">     Se propune ca edificabilul sa  prezinte urmatoarele retrageri fata de limitele de proprietate </w:t>
      </w:r>
    </w:p>
    <w:p w:rsidR="00977495" w:rsidRPr="00977495" w:rsidRDefault="00977495" w:rsidP="00977495">
      <w:pPr>
        <w:pStyle w:val="BodyTextIndent3"/>
        <w:spacing w:line="240" w:lineRule="auto"/>
        <w:ind w:left="450"/>
        <w:rPr>
          <w:rFonts w:ascii="Times New Roman" w:hAnsi="Times New Roman"/>
          <w:b/>
          <w:sz w:val="24"/>
          <w:szCs w:val="24"/>
        </w:rPr>
      </w:pPr>
      <w:r w:rsidRPr="00977495">
        <w:rPr>
          <w:rFonts w:ascii="Times New Roman" w:hAnsi="Times New Roman"/>
          <w:b/>
          <w:sz w:val="24"/>
          <w:szCs w:val="24"/>
        </w:rPr>
        <w:tab/>
        <w:t>Fata de limita de proprietate din Nord –3.00m- 8.00 m conform plansei de Reglementari Urbanistice</w:t>
      </w:r>
    </w:p>
    <w:p w:rsidR="00977495" w:rsidRPr="00977495" w:rsidRDefault="00977495" w:rsidP="00977495">
      <w:pPr>
        <w:pStyle w:val="BodyTextIndent3"/>
        <w:spacing w:line="240" w:lineRule="auto"/>
        <w:ind w:left="450"/>
        <w:rPr>
          <w:rFonts w:ascii="Times New Roman" w:hAnsi="Times New Roman"/>
          <w:b/>
          <w:sz w:val="24"/>
          <w:szCs w:val="24"/>
        </w:rPr>
      </w:pPr>
      <w:r w:rsidRPr="00977495">
        <w:rPr>
          <w:rFonts w:ascii="Times New Roman" w:hAnsi="Times New Roman"/>
          <w:b/>
          <w:sz w:val="24"/>
          <w:szCs w:val="24"/>
        </w:rPr>
        <w:tab/>
        <w:t>Fata de limita de proprietate din Vest – 0.00m m conform plansei de Reglementari Urbanistice</w:t>
      </w:r>
    </w:p>
    <w:p w:rsidR="00977495" w:rsidRPr="00977495" w:rsidRDefault="00977495" w:rsidP="00977495">
      <w:pPr>
        <w:pStyle w:val="BodyTextIndent3"/>
        <w:spacing w:line="240" w:lineRule="auto"/>
        <w:ind w:left="450"/>
        <w:rPr>
          <w:rFonts w:ascii="Times New Roman" w:hAnsi="Times New Roman"/>
          <w:b/>
          <w:sz w:val="24"/>
          <w:szCs w:val="24"/>
        </w:rPr>
      </w:pPr>
      <w:r w:rsidRPr="00977495">
        <w:rPr>
          <w:rFonts w:ascii="Times New Roman" w:hAnsi="Times New Roman"/>
          <w:b/>
          <w:sz w:val="24"/>
          <w:szCs w:val="24"/>
        </w:rPr>
        <w:tab/>
        <w:t>Fata de limita de proprietate din Est- 2.00m conform plansei de Reglementari Urbanistice</w:t>
      </w:r>
    </w:p>
    <w:p w:rsidR="00977495" w:rsidRPr="00977495" w:rsidRDefault="00736929" w:rsidP="00736929">
      <w:pPr>
        <w:pStyle w:val="BodyTextIndent3"/>
        <w:spacing w:line="240" w:lineRule="auto"/>
        <w:ind w:left="0"/>
        <w:rPr>
          <w:rFonts w:ascii="Times New Roman" w:hAnsi="Times New Roman"/>
          <w:b/>
          <w:sz w:val="24"/>
          <w:szCs w:val="24"/>
        </w:rPr>
      </w:pPr>
      <w:r>
        <w:rPr>
          <w:rFonts w:ascii="Times New Roman" w:hAnsi="Times New Roman"/>
          <w:b/>
          <w:sz w:val="24"/>
          <w:szCs w:val="24"/>
        </w:rPr>
        <w:t xml:space="preserve">        </w:t>
      </w:r>
      <w:r w:rsidR="00977495" w:rsidRPr="00977495">
        <w:rPr>
          <w:rFonts w:ascii="Times New Roman" w:hAnsi="Times New Roman"/>
          <w:b/>
          <w:sz w:val="24"/>
          <w:szCs w:val="24"/>
        </w:rPr>
        <w:t>AMPLASAREA CLĂDIRILOR UNELE FAŢĂ DE ALTELE PE ACEEAŞI PARCELĂ</w:t>
      </w:r>
    </w:p>
    <w:p w:rsidR="00977495" w:rsidRDefault="00736929" w:rsidP="00736929">
      <w:pPr>
        <w:pStyle w:val="BodyTextIndent3"/>
        <w:spacing w:line="240" w:lineRule="auto"/>
        <w:ind w:firstLine="810"/>
        <w:rPr>
          <w:rFonts w:ascii="Times New Roman" w:hAnsi="Times New Roman"/>
          <w:b/>
          <w:sz w:val="24"/>
          <w:szCs w:val="24"/>
        </w:rPr>
      </w:pPr>
      <w:r>
        <w:rPr>
          <w:rFonts w:ascii="Times New Roman" w:hAnsi="Times New Roman"/>
          <w:b/>
          <w:sz w:val="24"/>
          <w:szCs w:val="24"/>
        </w:rPr>
        <w:t>-C</w:t>
      </w:r>
      <w:r w:rsidR="00977495" w:rsidRPr="00977495">
        <w:rPr>
          <w:rFonts w:ascii="Times New Roman" w:hAnsi="Times New Roman"/>
          <w:b/>
          <w:sz w:val="24"/>
          <w:szCs w:val="24"/>
        </w:rPr>
        <w:t>lădirile vor respecta între ele minim inaltimea celei mai inalte sau mai putin numai in baza unui studiu de insorire, dar nu mai puţin de 3m</w:t>
      </w:r>
    </w:p>
    <w:p w:rsidR="00977495" w:rsidRPr="00977495" w:rsidRDefault="00286A4E" w:rsidP="00977495">
      <w:pPr>
        <w:tabs>
          <w:tab w:val="left" w:pos="1080"/>
        </w:tabs>
        <w:rPr>
          <w:rFonts w:ascii="Times New Roman" w:eastAsiaTheme="minorEastAsia" w:hAnsi="Times New Roman"/>
          <w:b/>
          <w:bCs/>
          <w:color w:val="000000" w:themeColor="text1"/>
          <w:sz w:val="24"/>
          <w:szCs w:val="24"/>
          <w:lang w:eastAsia="ro-RO"/>
        </w:rPr>
      </w:pPr>
      <w:r>
        <w:rPr>
          <w:rFonts w:ascii="Times New Roman" w:hAnsi="Times New Roman"/>
          <w:b/>
          <w:sz w:val="24"/>
          <w:szCs w:val="24"/>
        </w:rPr>
        <w:t xml:space="preserve">                </w:t>
      </w:r>
      <w:r w:rsidR="00977495" w:rsidRPr="00977495">
        <w:rPr>
          <w:rFonts w:ascii="Times New Roman" w:eastAsiaTheme="minorEastAsia" w:hAnsi="Times New Roman"/>
          <w:b/>
          <w:bCs/>
          <w:color w:val="000000" w:themeColor="text1"/>
          <w:sz w:val="24"/>
          <w:szCs w:val="24"/>
          <w:lang w:eastAsia="ro-RO"/>
        </w:rPr>
        <w:t>REGULI CU PRIVIRE LA ASIGURAREA ACCESELOR  OBLIGATORII</w:t>
      </w:r>
    </w:p>
    <w:p w:rsidR="00286A4E" w:rsidRDefault="00977495" w:rsidP="00286A4E">
      <w:pPr>
        <w:tabs>
          <w:tab w:val="left" w:pos="1080"/>
        </w:tabs>
        <w:rPr>
          <w:rFonts w:ascii="Times New Roman" w:eastAsiaTheme="minorEastAsia" w:hAnsi="Times New Roman"/>
          <w:b/>
          <w:color w:val="000000" w:themeColor="text1"/>
          <w:sz w:val="24"/>
          <w:szCs w:val="24"/>
          <w:lang w:val="it-IT" w:eastAsia="ro-RO"/>
        </w:rPr>
      </w:pPr>
      <w:r w:rsidRPr="00977495">
        <w:rPr>
          <w:rFonts w:ascii="Times New Roman" w:eastAsiaTheme="minorEastAsia" w:hAnsi="Times New Roman"/>
          <w:b/>
          <w:color w:val="000000" w:themeColor="text1"/>
          <w:sz w:val="24"/>
          <w:szCs w:val="24"/>
          <w:lang w:val="it-IT" w:eastAsia="ro-RO"/>
        </w:rPr>
        <w:t xml:space="preserve">Accese carosabile </w:t>
      </w:r>
      <w:r w:rsidR="00736929">
        <w:rPr>
          <w:rFonts w:ascii="Times New Roman" w:eastAsiaTheme="minorEastAsia" w:hAnsi="Times New Roman"/>
          <w:b/>
          <w:color w:val="000000" w:themeColor="text1"/>
          <w:sz w:val="24"/>
          <w:szCs w:val="24"/>
          <w:lang w:val="it-IT" w:eastAsia="ro-RO"/>
        </w:rPr>
        <w:t>:</w:t>
      </w:r>
    </w:p>
    <w:p w:rsidR="00977495" w:rsidRPr="00286A4E" w:rsidRDefault="00286A4E" w:rsidP="00286A4E">
      <w:pPr>
        <w:tabs>
          <w:tab w:val="left" w:pos="1080"/>
        </w:tabs>
        <w:rPr>
          <w:rFonts w:ascii="Times New Roman" w:eastAsiaTheme="minorEastAsia" w:hAnsi="Times New Roman"/>
          <w:b/>
          <w:color w:val="000000" w:themeColor="text1"/>
          <w:sz w:val="24"/>
          <w:szCs w:val="24"/>
          <w:lang w:val="it-IT" w:eastAsia="ro-RO"/>
        </w:rPr>
      </w:pPr>
      <w:r>
        <w:rPr>
          <w:rFonts w:ascii="Times New Roman" w:eastAsiaTheme="minorEastAsia" w:hAnsi="Times New Roman"/>
          <w:b/>
          <w:color w:val="000000" w:themeColor="text1"/>
          <w:sz w:val="24"/>
          <w:szCs w:val="24"/>
          <w:lang w:val="it-IT" w:eastAsia="ro-RO"/>
        </w:rPr>
        <w:t xml:space="preserve">                </w:t>
      </w:r>
      <w:r w:rsidR="00736929">
        <w:rPr>
          <w:rFonts w:ascii="Times New Roman" w:eastAsiaTheme="minorEastAsia" w:hAnsi="Times New Roman"/>
          <w:b/>
          <w:sz w:val="24"/>
          <w:szCs w:val="24"/>
          <w:lang w:val="it-IT" w:eastAsia="ro-RO"/>
        </w:rPr>
        <w:t xml:space="preserve"> -</w:t>
      </w:r>
      <w:r w:rsidR="00977495" w:rsidRPr="00977495">
        <w:rPr>
          <w:rFonts w:ascii="Times New Roman" w:eastAsiaTheme="minorEastAsia" w:hAnsi="Times New Roman"/>
          <w:b/>
          <w:sz w:val="24"/>
          <w:szCs w:val="24"/>
          <w:lang w:val="it-IT" w:eastAsia="ro-RO"/>
        </w:rPr>
        <w:t xml:space="preserve">Parcela  este  construibilă  numai  dacă  are  asigurat  un  acces carosabil  dintr-o circulaţie publică în mod direct  </w:t>
      </w:r>
    </w:p>
    <w:p w:rsidR="00977495" w:rsidRPr="00977495" w:rsidRDefault="00736929" w:rsidP="00977495">
      <w:pPr>
        <w:spacing w:line="240" w:lineRule="exact"/>
        <w:ind w:left="360" w:right="90"/>
        <w:rPr>
          <w:rFonts w:ascii="Times New Roman" w:eastAsiaTheme="minorEastAsia" w:hAnsi="Times New Roman"/>
          <w:b/>
          <w:sz w:val="24"/>
          <w:szCs w:val="24"/>
          <w:lang w:val="it-IT" w:eastAsia="ro-RO"/>
        </w:rPr>
      </w:pPr>
      <w:r>
        <w:rPr>
          <w:rFonts w:ascii="Times New Roman" w:eastAsiaTheme="minorEastAsia" w:hAnsi="Times New Roman"/>
          <w:b/>
          <w:sz w:val="24"/>
          <w:szCs w:val="24"/>
          <w:lang w:val="it-IT" w:eastAsia="ro-RO"/>
        </w:rPr>
        <w:t xml:space="preserve">          - </w:t>
      </w:r>
      <w:r w:rsidR="00977495" w:rsidRPr="00977495">
        <w:rPr>
          <w:rFonts w:ascii="Times New Roman" w:eastAsiaTheme="minorEastAsia" w:hAnsi="Times New Roman"/>
          <w:b/>
          <w:sz w:val="24"/>
          <w:szCs w:val="24"/>
          <w:lang w:val="it-IT" w:eastAsia="ro-RO"/>
        </w:rPr>
        <w:t xml:space="preserve">În incinta, se va asigura, în afara circulaţiiilor publice, spaţiul necesar parcarii autovehiculelor </w:t>
      </w:r>
    </w:p>
    <w:p w:rsidR="00977495" w:rsidRPr="00977495" w:rsidRDefault="00736929" w:rsidP="00977495">
      <w:pPr>
        <w:tabs>
          <w:tab w:val="left" w:pos="1080"/>
        </w:tabs>
        <w:ind w:left="720" w:hanging="720"/>
        <w:rPr>
          <w:rFonts w:ascii="Times New Roman" w:eastAsiaTheme="minorEastAsia" w:hAnsi="Times New Roman"/>
          <w:b/>
          <w:color w:val="000000" w:themeColor="text1"/>
          <w:sz w:val="24"/>
          <w:szCs w:val="24"/>
          <w:lang w:val="it-IT" w:eastAsia="ro-RO"/>
        </w:rPr>
      </w:pPr>
      <w:r>
        <w:rPr>
          <w:rFonts w:ascii="Times New Roman" w:eastAsiaTheme="minorEastAsia" w:hAnsi="Times New Roman"/>
          <w:b/>
          <w:color w:val="000000" w:themeColor="text1"/>
          <w:sz w:val="24"/>
          <w:szCs w:val="24"/>
          <w:lang w:val="it-IT" w:eastAsia="ro-RO"/>
        </w:rPr>
        <w:t>Accese pietonale :</w:t>
      </w:r>
      <w:r w:rsidR="00977495" w:rsidRPr="00977495">
        <w:rPr>
          <w:rFonts w:ascii="Times New Roman" w:eastAsiaTheme="minorEastAsia" w:hAnsi="Times New Roman"/>
          <w:b/>
          <w:color w:val="000000" w:themeColor="text1"/>
          <w:sz w:val="24"/>
          <w:szCs w:val="24"/>
          <w:lang w:val="it-IT" w:eastAsia="ro-RO"/>
        </w:rPr>
        <w:t xml:space="preserve"> </w:t>
      </w:r>
    </w:p>
    <w:p w:rsidR="00977495" w:rsidRPr="00736929" w:rsidRDefault="00736929" w:rsidP="00736929">
      <w:pPr>
        <w:spacing w:after="120"/>
        <w:rPr>
          <w:rFonts w:ascii="Times New Roman" w:eastAsiaTheme="minorEastAsia" w:hAnsi="Times New Roman"/>
          <w:b/>
          <w:sz w:val="24"/>
          <w:szCs w:val="24"/>
          <w:lang w:val="it-IT" w:eastAsia="ro-RO"/>
        </w:rPr>
      </w:pPr>
      <w:r>
        <w:rPr>
          <w:rFonts w:ascii="Times New Roman" w:eastAsiaTheme="minorEastAsia" w:hAnsi="Times New Roman"/>
          <w:b/>
          <w:sz w:val="24"/>
          <w:szCs w:val="24"/>
          <w:lang w:val="it-IT" w:eastAsia="ro-RO"/>
        </w:rPr>
        <w:t xml:space="preserve">                </w:t>
      </w:r>
      <w:r w:rsidR="00977495" w:rsidRPr="00977495">
        <w:rPr>
          <w:rFonts w:ascii="Times New Roman" w:eastAsiaTheme="minorEastAsia" w:hAnsi="Times New Roman"/>
          <w:b/>
          <w:sz w:val="24"/>
          <w:szCs w:val="24"/>
          <w:lang w:val="it-IT" w:eastAsia="ro-RO"/>
        </w:rPr>
        <w:t>- Accesul pietonal va fi separat de accesul carosabil si va avea latime de minim</w:t>
      </w:r>
      <w:r>
        <w:rPr>
          <w:rFonts w:ascii="Times New Roman" w:eastAsiaTheme="minorEastAsia" w:hAnsi="Times New Roman"/>
          <w:b/>
          <w:sz w:val="24"/>
          <w:szCs w:val="24"/>
          <w:lang w:val="it-IT" w:eastAsia="ro-RO"/>
        </w:rPr>
        <w:t xml:space="preserve"> </w:t>
      </w:r>
      <w:r w:rsidR="00977495" w:rsidRPr="00977495">
        <w:rPr>
          <w:rFonts w:ascii="Times New Roman" w:eastAsiaTheme="minorEastAsia" w:hAnsi="Times New Roman"/>
          <w:b/>
          <w:sz w:val="24"/>
          <w:szCs w:val="24"/>
          <w:lang w:val="it-IT" w:eastAsia="ro-RO"/>
        </w:rPr>
        <w:t>1m</w:t>
      </w:r>
    </w:p>
    <w:p w:rsidR="00977495" w:rsidRPr="00977495" w:rsidRDefault="00977495" w:rsidP="00977495">
      <w:pPr>
        <w:tabs>
          <w:tab w:val="left" w:pos="1080"/>
        </w:tabs>
        <w:rPr>
          <w:rFonts w:ascii="Times New Roman" w:eastAsiaTheme="minorEastAsia" w:hAnsi="Times New Roman"/>
          <w:b/>
          <w:color w:val="000000" w:themeColor="text1"/>
          <w:sz w:val="24"/>
          <w:szCs w:val="24"/>
          <w:lang w:val="it-IT" w:eastAsia="ro-RO"/>
        </w:rPr>
      </w:pPr>
      <w:r w:rsidRPr="00977495">
        <w:rPr>
          <w:rFonts w:ascii="Times New Roman" w:eastAsiaTheme="minorEastAsia" w:hAnsi="Times New Roman"/>
          <w:b/>
          <w:color w:val="000000" w:themeColor="text1"/>
          <w:sz w:val="24"/>
          <w:szCs w:val="24"/>
          <w:lang w:val="it-IT" w:eastAsia="ro-RO"/>
        </w:rPr>
        <w:lastRenderedPageBreak/>
        <w:tab/>
        <w:t>REGULI CU PRIVIRE LA ECHIPAREA TEHNICO - EDILITARĂ</w:t>
      </w:r>
    </w:p>
    <w:p w:rsidR="00977495" w:rsidRPr="00977495" w:rsidRDefault="00977495" w:rsidP="00977495">
      <w:pPr>
        <w:tabs>
          <w:tab w:val="left" w:pos="1080"/>
        </w:tabs>
        <w:rPr>
          <w:rFonts w:ascii="Times New Roman" w:eastAsiaTheme="minorEastAsia" w:hAnsi="Times New Roman"/>
          <w:b/>
          <w:color w:val="000000" w:themeColor="text1"/>
          <w:sz w:val="24"/>
          <w:szCs w:val="24"/>
          <w:lang w:val="it-IT" w:eastAsia="ro-RO"/>
        </w:rPr>
      </w:pPr>
      <w:r w:rsidRPr="00977495">
        <w:rPr>
          <w:rFonts w:ascii="Times New Roman" w:eastAsiaTheme="minorEastAsia" w:hAnsi="Times New Roman"/>
          <w:b/>
          <w:color w:val="000000" w:themeColor="text1"/>
          <w:sz w:val="24"/>
          <w:szCs w:val="24"/>
          <w:lang w:val="it-IT" w:eastAsia="ro-RO"/>
        </w:rPr>
        <w:t xml:space="preserve">Racordarea la reţelele publice de echipare edilitară existente </w:t>
      </w:r>
      <w:r w:rsidR="00736929">
        <w:rPr>
          <w:rFonts w:ascii="Times New Roman" w:eastAsiaTheme="minorEastAsia" w:hAnsi="Times New Roman"/>
          <w:b/>
          <w:color w:val="000000" w:themeColor="text1"/>
          <w:sz w:val="24"/>
          <w:szCs w:val="24"/>
          <w:lang w:val="it-IT" w:eastAsia="ro-RO"/>
        </w:rPr>
        <w:t xml:space="preserve">se va realiza </w:t>
      </w:r>
      <w:r w:rsidRPr="00977495">
        <w:rPr>
          <w:rFonts w:ascii="Times New Roman" w:eastAsiaTheme="minorEastAsia" w:hAnsi="Times New Roman"/>
          <w:b/>
          <w:color w:val="000000" w:themeColor="text1"/>
          <w:sz w:val="24"/>
          <w:szCs w:val="24"/>
          <w:lang w:val="it-IT" w:eastAsia="ro-RO"/>
        </w:rPr>
        <w:t>cf. Articolul 27 din R.G.U aprobat cu HGR nr.525/1996 cu modificarile si completarile ulterioare.</w:t>
      </w:r>
    </w:p>
    <w:p w:rsidR="00321713" w:rsidRDefault="00977495" w:rsidP="00977495">
      <w:pPr>
        <w:tabs>
          <w:tab w:val="left" w:pos="1080"/>
        </w:tabs>
        <w:rPr>
          <w:rFonts w:ascii="Times New Roman" w:eastAsiaTheme="minorEastAsia" w:hAnsi="Times New Roman"/>
          <w:b/>
          <w:color w:val="000000" w:themeColor="text1"/>
          <w:sz w:val="24"/>
          <w:szCs w:val="24"/>
          <w:lang w:val="it-IT" w:eastAsia="ro-RO"/>
        </w:rPr>
      </w:pPr>
      <w:r w:rsidRPr="00977495">
        <w:rPr>
          <w:rFonts w:ascii="Times New Roman" w:eastAsiaTheme="minorEastAsia" w:hAnsi="Times New Roman"/>
          <w:b/>
          <w:color w:val="000000" w:themeColor="text1"/>
          <w:sz w:val="24"/>
          <w:szCs w:val="24"/>
          <w:lang w:val="it-IT" w:eastAsia="ro-RO"/>
        </w:rPr>
        <w:t>Racordurile nou propuse se vor realiza subteran conform HGR 490/2011, pe cheltuiala beneficiarului.</w:t>
      </w:r>
    </w:p>
    <w:p w:rsidR="00736929" w:rsidRDefault="00977495" w:rsidP="00977495">
      <w:pPr>
        <w:tabs>
          <w:tab w:val="left" w:pos="1080"/>
        </w:tabs>
        <w:rPr>
          <w:rFonts w:ascii="Times New Roman" w:eastAsiaTheme="minorEastAsia" w:hAnsi="Times New Roman"/>
          <w:b/>
          <w:color w:val="000000" w:themeColor="text1"/>
          <w:sz w:val="24"/>
          <w:szCs w:val="24"/>
          <w:lang w:val="it-IT" w:eastAsia="ro-RO"/>
        </w:rPr>
      </w:pPr>
      <w:r w:rsidRPr="00977495">
        <w:rPr>
          <w:rFonts w:ascii="Times New Roman" w:eastAsiaTheme="minorEastAsia" w:hAnsi="Times New Roman"/>
          <w:b/>
          <w:color w:val="000000" w:themeColor="text1"/>
          <w:sz w:val="24"/>
          <w:szCs w:val="24"/>
          <w:lang w:val="it-IT" w:eastAsia="ro-RO"/>
        </w:rPr>
        <w:t>R</w:t>
      </w:r>
      <w:r w:rsidR="00736929">
        <w:rPr>
          <w:rFonts w:ascii="Times New Roman" w:eastAsiaTheme="minorEastAsia" w:hAnsi="Times New Roman"/>
          <w:b/>
          <w:color w:val="000000" w:themeColor="text1"/>
          <w:sz w:val="24"/>
          <w:szCs w:val="24"/>
          <w:lang w:val="it-IT" w:eastAsia="ro-RO"/>
        </w:rPr>
        <w:t xml:space="preserve">ealizarea de reţele edilitare se va realiza conform articolului </w:t>
      </w:r>
      <w:r w:rsidRPr="00977495">
        <w:rPr>
          <w:rFonts w:ascii="Times New Roman" w:eastAsiaTheme="minorEastAsia" w:hAnsi="Times New Roman"/>
          <w:b/>
          <w:color w:val="000000" w:themeColor="text1"/>
          <w:sz w:val="24"/>
          <w:szCs w:val="24"/>
          <w:lang w:val="it-IT" w:eastAsia="ro-RO"/>
        </w:rPr>
        <w:t>28 din R.G.U. aprobat cu HGR nr.525/1996 cu modificarile si completarile ulterioare</w:t>
      </w:r>
      <w:r w:rsidR="00736929">
        <w:rPr>
          <w:rFonts w:ascii="Times New Roman" w:eastAsiaTheme="minorEastAsia" w:hAnsi="Times New Roman"/>
          <w:b/>
          <w:color w:val="000000" w:themeColor="text1"/>
          <w:sz w:val="24"/>
          <w:szCs w:val="24"/>
          <w:lang w:val="it-IT" w:eastAsia="ro-RO"/>
        </w:rPr>
        <w:t>.</w:t>
      </w:r>
      <w:r w:rsidRPr="00977495">
        <w:rPr>
          <w:rFonts w:ascii="Times New Roman" w:eastAsiaTheme="minorEastAsia" w:hAnsi="Times New Roman"/>
          <w:b/>
          <w:color w:val="000000" w:themeColor="text1"/>
          <w:sz w:val="24"/>
          <w:szCs w:val="24"/>
          <w:lang w:val="it-IT" w:eastAsia="ro-RO"/>
        </w:rPr>
        <w:t>Este interzisa  autorizarea de noi constructii pana la realizarea echiparii ediliatre  propuse.</w:t>
      </w:r>
    </w:p>
    <w:p w:rsidR="00736929" w:rsidRDefault="00977495" w:rsidP="00977495">
      <w:pPr>
        <w:tabs>
          <w:tab w:val="left" w:pos="1080"/>
        </w:tabs>
        <w:rPr>
          <w:rFonts w:ascii="Times New Roman" w:eastAsiaTheme="minorEastAsia" w:hAnsi="Times New Roman"/>
          <w:b/>
          <w:color w:val="000000" w:themeColor="text1"/>
          <w:sz w:val="24"/>
          <w:szCs w:val="24"/>
          <w:lang w:val="it-IT" w:eastAsia="ro-RO"/>
        </w:rPr>
      </w:pPr>
      <w:r w:rsidRPr="00977495">
        <w:rPr>
          <w:rFonts w:ascii="Times New Roman" w:eastAsiaTheme="minorEastAsia" w:hAnsi="Times New Roman"/>
          <w:b/>
          <w:color w:val="000000" w:themeColor="text1"/>
          <w:sz w:val="24"/>
          <w:szCs w:val="24"/>
          <w:lang w:val="it-IT" w:eastAsia="ro-RO"/>
        </w:rPr>
        <w:t>Proprietatea asupra reţelelor edilitare - Articolul 29 din R.G.U. aprobat cu HGR nr.525/1996 cu modificarile si completarile ulterioare</w:t>
      </w:r>
    </w:p>
    <w:p w:rsidR="00977495" w:rsidRPr="00977495" w:rsidRDefault="00977495" w:rsidP="00977495">
      <w:pPr>
        <w:tabs>
          <w:tab w:val="left" w:pos="1080"/>
        </w:tabs>
        <w:rPr>
          <w:rFonts w:ascii="Times New Roman" w:eastAsiaTheme="minorEastAsia" w:hAnsi="Times New Roman"/>
          <w:b/>
          <w:color w:val="000000" w:themeColor="text1"/>
          <w:sz w:val="24"/>
          <w:szCs w:val="24"/>
          <w:lang w:val="it-IT" w:eastAsia="ro-RO"/>
        </w:rPr>
      </w:pPr>
      <w:r w:rsidRPr="00977495">
        <w:rPr>
          <w:rFonts w:ascii="Times New Roman" w:eastAsiaTheme="minorEastAsia" w:hAnsi="Times New Roman"/>
          <w:b/>
          <w:color w:val="000000" w:themeColor="text1"/>
          <w:sz w:val="24"/>
          <w:szCs w:val="24"/>
          <w:lang w:val="it-IT" w:eastAsia="ro-RO"/>
        </w:rPr>
        <w:t>Reţelele de alimentare cu energie electrică şi apa sunt proprietatea publică, dacă legea nu dispune altfel.</w:t>
      </w:r>
    </w:p>
    <w:p w:rsidR="00977495" w:rsidRPr="00977495" w:rsidRDefault="00977495" w:rsidP="00977495">
      <w:pPr>
        <w:tabs>
          <w:tab w:val="left" w:pos="1080"/>
        </w:tabs>
        <w:rPr>
          <w:rFonts w:ascii="Times New Roman" w:eastAsiaTheme="minorEastAsia" w:hAnsi="Times New Roman"/>
          <w:b/>
          <w:color w:val="000000" w:themeColor="text1"/>
          <w:sz w:val="24"/>
          <w:szCs w:val="24"/>
          <w:lang w:val="it-IT" w:eastAsia="ro-RO"/>
        </w:rPr>
      </w:pPr>
      <w:r w:rsidRPr="00977495">
        <w:rPr>
          <w:rFonts w:ascii="Times New Roman" w:eastAsiaTheme="minorEastAsia" w:hAnsi="Times New Roman"/>
          <w:b/>
          <w:color w:val="000000" w:themeColor="text1"/>
          <w:sz w:val="24"/>
          <w:szCs w:val="24"/>
          <w:lang w:val="it-IT" w:eastAsia="ro-RO"/>
        </w:rPr>
        <w:t>Lucrările enumerate mai sus, indiferent de modul de finanţare, intră în proprietatea publică.</w:t>
      </w:r>
    </w:p>
    <w:p w:rsidR="00977495" w:rsidRPr="00977495" w:rsidRDefault="00977495" w:rsidP="00977495">
      <w:pPr>
        <w:tabs>
          <w:tab w:val="left" w:pos="1080"/>
        </w:tabs>
        <w:rPr>
          <w:rFonts w:ascii="Times New Roman" w:eastAsiaTheme="minorEastAsia" w:hAnsi="Times New Roman"/>
          <w:b/>
          <w:color w:val="000000" w:themeColor="text1"/>
          <w:sz w:val="24"/>
          <w:szCs w:val="24"/>
          <w:lang w:val="it-IT" w:eastAsia="ro-RO"/>
        </w:rPr>
      </w:pPr>
      <w:r w:rsidRPr="00977495">
        <w:rPr>
          <w:rFonts w:ascii="Times New Roman" w:eastAsiaTheme="minorEastAsia" w:hAnsi="Times New Roman"/>
          <w:b/>
          <w:color w:val="000000" w:themeColor="text1"/>
          <w:sz w:val="24"/>
          <w:szCs w:val="24"/>
          <w:lang w:val="it-IT" w:eastAsia="ro-RO"/>
        </w:rPr>
        <w:t>Indiferent de forma de finanţare şi executare a reţelelor edilitare, realizarea lor se va face cu respectarea prevederilor legii calităţii în construcţii, precum şi a normativelor tehnice referitoare la categoriile de lucrări specifice.</w:t>
      </w:r>
    </w:p>
    <w:p w:rsidR="00977495" w:rsidRPr="00977495" w:rsidRDefault="00977495" w:rsidP="00736929">
      <w:pPr>
        <w:tabs>
          <w:tab w:val="left" w:pos="1080"/>
        </w:tabs>
        <w:jc w:val="center"/>
        <w:rPr>
          <w:rFonts w:ascii="Times New Roman" w:eastAsiaTheme="minorEastAsia" w:hAnsi="Times New Roman"/>
          <w:b/>
          <w:color w:val="000000" w:themeColor="text1"/>
          <w:sz w:val="24"/>
          <w:szCs w:val="24"/>
          <w:lang w:val="it-IT" w:eastAsia="ro-RO"/>
        </w:rPr>
      </w:pPr>
      <w:r w:rsidRPr="00977495">
        <w:rPr>
          <w:rFonts w:ascii="Times New Roman" w:eastAsiaTheme="minorEastAsia" w:hAnsi="Times New Roman"/>
          <w:b/>
          <w:color w:val="000000" w:themeColor="text1"/>
          <w:sz w:val="24"/>
          <w:szCs w:val="24"/>
          <w:lang w:val="it-IT" w:eastAsia="ro-RO"/>
        </w:rPr>
        <w:t>REGULI CU PRIVIRE LA FORMA ŞI DIMENSIUNILE TERENULUI  ŞI ALE  CONSTRUCŢIILOR</w:t>
      </w:r>
    </w:p>
    <w:p w:rsidR="00977495" w:rsidRPr="00977495" w:rsidRDefault="00736929" w:rsidP="00977495">
      <w:pPr>
        <w:tabs>
          <w:tab w:val="left" w:pos="1080"/>
        </w:tabs>
        <w:rPr>
          <w:rFonts w:ascii="Times New Roman" w:eastAsiaTheme="minorEastAsia" w:hAnsi="Times New Roman"/>
          <w:b/>
          <w:color w:val="000000" w:themeColor="text1"/>
          <w:sz w:val="24"/>
          <w:szCs w:val="24"/>
          <w:lang w:eastAsia="ro-RO"/>
        </w:rPr>
      </w:pPr>
      <w:r>
        <w:rPr>
          <w:rFonts w:ascii="Times New Roman" w:eastAsiaTheme="minorEastAsia" w:hAnsi="Times New Roman"/>
          <w:b/>
          <w:color w:val="000000" w:themeColor="text1"/>
          <w:sz w:val="24"/>
          <w:szCs w:val="24"/>
          <w:lang w:eastAsia="ro-RO"/>
        </w:rPr>
        <w:t>.</w:t>
      </w:r>
      <w:r w:rsidR="00977495" w:rsidRPr="00977495">
        <w:rPr>
          <w:rFonts w:ascii="Times New Roman" w:eastAsiaTheme="minorEastAsia" w:hAnsi="Times New Roman"/>
          <w:b/>
          <w:color w:val="000000" w:themeColor="text1"/>
          <w:sz w:val="24"/>
          <w:szCs w:val="24"/>
          <w:lang w:eastAsia="ro-RO"/>
        </w:rPr>
        <w:t xml:space="preserve">Parcelarea </w:t>
      </w:r>
    </w:p>
    <w:p w:rsidR="00736929" w:rsidRDefault="00977495" w:rsidP="00736929">
      <w:pPr>
        <w:spacing w:line="360" w:lineRule="auto"/>
        <w:ind w:left="34" w:right="1484"/>
        <w:rPr>
          <w:rFonts w:ascii="Times New Roman" w:eastAsia="Trebuchet MS" w:hAnsi="Times New Roman"/>
          <w:b/>
          <w:spacing w:val="-2"/>
          <w:position w:val="-1"/>
          <w:sz w:val="24"/>
          <w:szCs w:val="24"/>
          <w:lang w:val="en-GB"/>
        </w:rPr>
      </w:pPr>
      <w:r w:rsidRPr="00977495">
        <w:rPr>
          <w:rFonts w:ascii="Times New Roman" w:eastAsiaTheme="minorEastAsia" w:hAnsi="Times New Roman"/>
          <w:b/>
          <w:sz w:val="24"/>
          <w:szCs w:val="24"/>
          <w:lang w:val="it-IT" w:eastAsia="ro-RO"/>
        </w:rPr>
        <w:t>Nu este permisa parcelarea lotului analizat</w:t>
      </w:r>
      <w:r w:rsidR="00736929">
        <w:rPr>
          <w:rFonts w:ascii="Times New Roman" w:eastAsiaTheme="minorEastAsia" w:hAnsi="Times New Roman"/>
          <w:b/>
          <w:sz w:val="24"/>
          <w:szCs w:val="24"/>
          <w:lang w:val="it-IT" w:eastAsia="ro-RO"/>
        </w:rPr>
        <w:t>.</w:t>
      </w:r>
    </w:p>
    <w:p w:rsidR="00977495" w:rsidRPr="00736929" w:rsidRDefault="00977495" w:rsidP="00736929">
      <w:pPr>
        <w:spacing w:line="360" w:lineRule="auto"/>
        <w:ind w:left="34" w:right="1484"/>
        <w:rPr>
          <w:rFonts w:ascii="Times New Roman" w:eastAsia="Trebuchet MS" w:hAnsi="Times New Roman"/>
          <w:b/>
          <w:spacing w:val="-2"/>
          <w:position w:val="-1"/>
          <w:sz w:val="24"/>
          <w:szCs w:val="24"/>
          <w:lang w:val="en-GB"/>
        </w:rPr>
      </w:pPr>
      <w:r w:rsidRPr="00977495">
        <w:rPr>
          <w:rFonts w:ascii="Times New Roman" w:eastAsiaTheme="minorEastAsia" w:hAnsi="Times New Roman"/>
          <w:b/>
          <w:color w:val="000000" w:themeColor="text1"/>
          <w:sz w:val="24"/>
          <w:szCs w:val="24"/>
          <w:lang w:eastAsia="ro-RO"/>
        </w:rPr>
        <w:t>Înălţimea construcţiilor - Articolul 31 din R.G.U aprobat cu HGR nr.525/1996 cu modificarile si completarile ulterioare.</w:t>
      </w:r>
    </w:p>
    <w:p w:rsidR="00977495" w:rsidRPr="00977495" w:rsidRDefault="00286A4E" w:rsidP="00286A4E">
      <w:pPr>
        <w:ind w:left="360" w:firstLine="810"/>
        <w:rPr>
          <w:rFonts w:ascii="Times New Roman" w:eastAsiaTheme="minorEastAsia" w:hAnsi="Times New Roman"/>
          <w:b/>
          <w:color w:val="000000" w:themeColor="text1"/>
          <w:sz w:val="24"/>
          <w:szCs w:val="24"/>
          <w:lang w:val="it-IT" w:eastAsia="ro-RO"/>
        </w:rPr>
      </w:pPr>
      <w:r>
        <w:rPr>
          <w:rFonts w:ascii="Times New Roman" w:eastAsiaTheme="minorEastAsia" w:hAnsi="Times New Roman"/>
          <w:b/>
          <w:color w:val="000000" w:themeColor="text1"/>
          <w:sz w:val="24"/>
          <w:szCs w:val="24"/>
          <w:lang w:val="it-IT" w:eastAsia="ro-RO"/>
        </w:rPr>
        <w:t>-P+2,  Hmax 16m.</w:t>
      </w:r>
    </w:p>
    <w:p w:rsidR="00977495" w:rsidRPr="00977495" w:rsidRDefault="00736929" w:rsidP="00977495">
      <w:pPr>
        <w:tabs>
          <w:tab w:val="left" w:pos="1080"/>
        </w:tabs>
        <w:rPr>
          <w:rFonts w:ascii="Times New Roman" w:eastAsiaTheme="minorEastAsia" w:hAnsi="Times New Roman"/>
          <w:b/>
          <w:color w:val="000000" w:themeColor="text1"/>
          <w:sz w:val="24"/>
          <w:szCs w:val="24"/>
          <w:lang w:eastAsia="ro-RO"/>
        </w:rPr>
      </w:pPr>
      <w:r>
        <w:rPr>
          <w:rFonts w:ascii="Times New Roman" w:eastAsiaTheme="minorEastAsia" w:hAnsi="Times New Roman"/>
          <w:b/>
          <w:color w:val="000000" w:themeColor="text1"/>
          <w:sz w:val="24"/>
          <w:szCs w:val="24"/>
          <w:lang w:eastAsia="ro-RO"/>
        </w:rPr>
        <w:t>.</w:t>
      </w:r>
      <w:r w:rsidR="00977495" w:rsidRPr="00977495">
        <w:rPr>
          <w:rFonts w:ascii="Times New Roman" w:eastAsiaTheme="minorEastAsia" w:hAnsi="Times New Roman"/>
          <w:b/>
          <w:color w:val="000000" w:themeColor="text1"/>
          <w:sz w:val="24"/>
          <w:szCs w:val="24"/>
          <w:lang w:eastAsia="ro-RO"/>
        </w:rPr>
        <w:t xml:space="preserve"> Aspectul exterior al construcţiilor - Articolul 32 din R.G.U. aprobat cu HGR nr.525/1996 cu modificarile si completarile ulterioare</w:t>
      </w:r>
      <w:r>
        <w:rPr>
          <w:rFonts w:ascii="Times New Roman" w:eastAsiaTheme="minorEastAsia" w:hAnsi="Times New Roman"/>
          <w:b/>
          <w:color w:val="000000" w:themeColor="text1"/>
          <w:sz w:val="24"/>
          <w:szCs w:val="24"/>
          <w:lang w:eastAsia="ro-RO"/>
        </w:rPr>
        <w:t>:</w:t>
      </w:r>
    </w:p>
    <w:p w:rsidR="00977495" w:rsidRPr="00977495" w:rsidRDefault="00977495" w:rsidP="00977495">
      <w:pPr>
        <w:pStyle w:val="BodyTextIndent3"/>
        <w:numPr>
          <w:ilvl w:val="1"/>
          <w:numId w:val="25"/>
        </w:numPr>
        <w:tabs>
          <w:tab w:val="left" w:pos="630"/>
          <w:tab w:val="num" w:pos="1134"/>
        </w:tabs>
        <w:spacing w:after="0" w:line="240" w:lineRule="auto"/>
        <w:ind w:left="0" w:firstLine="446"/>
        <w:rPr>
          <w:rFonts w:ascii="Times New Roman" w:eastAsia="Times New Roman" w:hAnsi="Times New Roman"/>
          <w:b/>
          <w:sz w:val="24"/>
          <w:szCs w:val="24"/>
        </w:rPr>
      </w:pPr>
      <w:r w:rsidRPr="00977495">
        <w:rPr>
          <w:rFonts w:ascii="Times New Roman" w:hAnsi="Times New Roman"/>
          <w:b/>
          <w:sz w:val="24"/>
          <w:szCs w:val="24"/>
        </w:rPr>
        <w:t xml:space="preserve">Prescripţiile vor urmări armonizarea constructiiei propuse cu cele existente din punct de vedere : ritmari plin-gol, registre, regim de inaltime, detalii de arhitectura, tipul acoperirii si invelitorii, finisaje, gama coloristica, etc.   </w:t>
      </w:r>
    </w:p>
    <w:p w:rsidR="00977495" w:rsidRPr="00977495" w:rsidRDefault="00977495" w:rsidP="00977495">
      <w:pPr>
        <w:pStyle w:val="BodyTextIndent3"/>
        <w:numPr>
          <w:ilvl w:val="1"/>
          <w:numId w:val="25"/>
        </w:numPr>
        <w:tabs>
          <w:tab w:val="left" w:pos="630"/>
          <w:tab w:val="num" w:pos="1134"/>
        </w:tabs>
        <w:spacing w:after="0" w:line="240" w:lineRule="auto"/>
        <w:ind w:left="0" w:firstLine="446"/>
        <w:rPr>
          <w:rFonts w:ascii="Times New Roman" w:hAnsi="Times New Roman"/>
          <w:b/>
          <w:sz w:val="24"/>
          <w:szCs w:val="24"/>
        </w:rPr>
      </w:pPr>
      <w:r w:rsidRPr="00977495">
        <w:rPr>
          <w:rFonts w:ascii="Times New Roman" w:hAnsi="Times New Roman"/>
          <w:b/>
          <w:sz w:val="24"/>
          <w:szCs w:val="24"/>
        </w:rPr>
        <w:t>Aspectul exterior al construcţiiei se defineşte prin expresivitate arhitecturală, echilibru compoziţional, finisaje, materiale de construcţie, amenajări;</w:t>
      </w:r>
    </w:p>
    <w:p w:rsidR="00977495" w:rsidRPr="00977495" w:rsidRDefault="00977495" w:rsidP="00977495">
      <w:pPr>
        <w:pStyle w:val="BodyTextIndent3"/>
        <w:numPr>
          <w:ilvl w:val="1"/>
          <w:numId w:val="25"/>
        </w:numPr>
        <w:tabs>
          <w:tab w:val="left" w:pos="630"/>
          <w:tab w:val="num" w:pos="1134"/>
        </w:tabs>
        <w:spacing w:after="0" w:line="240" w:lineRule="auto"/>
        <w:ind w:left="0" w:firstLine="446"/>
        <w:rPr>
          <w:rFonts w:ascii="Times New Roman" w:hAnsi="Times New Roman"/>
          <w:b/>
          <w:sz w:val="24"/>
          <w:szCs w:val="24"/>
        </w:rPr>
      </w:pPr>
      <w:r w:rsidRPr="00977495">
        <w:rPr>
          <w:rFonts w:ascii="Times New Roman" w:hAnsi="Times New Roman"/>
          <w:b/>
          <w:sz w:val="24"/>
          <w:szCs w:val="24"/>
        </w:rPr>
        <w:lastRenderedPageBreak/>
        <w:t>Volumetria trebuie să fie echilibrată, corelată cu obiectivele vecine, dar nefiind înlăturată nici tratarea subliniată în contrast;</w:t>
      </w:r>
    </w:p>
    <w:p w:rsidR="00977495" w:rsidRPr="00977495" w:rsidRDefault="00977495" w:rsidP="00977495">
      <w:pPr>
        <w:pStyle w:val="BodyTextIndent3"/>
        <w:numPr>
          <w:ilvl w:val="1"/>
          <w:numId w:val="25"/>
        </w:numPr>
        <w:tabs>
          <w:tab w:val="left" w:pos="630"/>
          <w:tab w:val="num" w:pos="1134"/>
        </w:tabs>
        <w:spacing w:after="0" w:line="240" w:lineRule="auto"/>
        <w:ind w:left="0" w:firstLine="446"/>
        <w:rPr>
          <w:rFonts w:ascii="Times New Roman" w:hAnsi="Times New Roman"/>
          <w:b/>
          <w:sz w:val="24"/>
          <w:szCs w:val="24"/>
        </w:rPr>
      </w:pPr>
      <w:r w:rsidRPr="00977495">
        <w:rPr>
          <w:rFonts w:ascii="Times New Roman" w:hAnsi="Times New Roman"/>
          <w:b/>
          <w:sz w:val="24"/>
          <w:szCs w:val="24"/>
        </w:rPr>
        <w:t>Nu se vor autoriza construcţiile al căror aspect exterior depreciază aspectul general al zonei.</w:t>
      </w:r>
    </w:p>
    <w:p w:rsidR="00977495" w:rsidRPr="00977495" w:rsidRDefault="00977495" w:rsidP="00977495">
      <w:pPr>
        <w:pStyle w:val="BodyTextIndent3"/>
        <w:numPr>
          <w:ilvl w:val="1"/>
          <w:numId w:val="25"/>
        </w:numPr>
        <w:tabs>
          <w:tab w:val="left" w:pos="630"/>
          <w:tab w:val="num" w:pos="1134"/>
        </w:tabs>
        <w:spacing w:after="0" w:line="240" w:lineRule="auto"/>
        <w:ind w:left="0" w:firstLine="446"/>
        <w:rPr>
          <w:rFonts w:ascii="Times New Roman" w:hAnsi="Times New Roman"/>
          <w:b/>
          <w:sz w:val="24"/>
          <w:szCs w:val="24"/>
        </w:rPr>
      </w:pPr>
      <w:r w:rsidRPr="00977495">
        <w:rPr>
          <w:rFonts w:ascii="Times New Roman" w:hAnsi="Times New Roman"/>
          <w:b/>
          <w:sz w:val="24"/>
          <w:szCs w:val="24"/>
        </w:rPr>
        <w:t>Faţadele laterale şi posterioare ale clădirii trebuie tratate la acelaşi nivel calitativ cu cele principale şi în armonie cu acestea. Culorile folosite pentru acestea vor fi: alb, crem, culori pastelate. Se permit accente coloristice in procent de minim 5%</w:t>
      </w:r>
    </w:p>
    <w:p w:rsidR="00977495" w:rsidRPr="00977495" w:rsidRDefault="00977495" w:rsidP="00977495">
      <w:pPr>
        <w:pStyle w:val="BodyTextIndent3"/>
        <w:numPr>
          <w:ilvl w:val="1"/>
          <w:numId w:val="25"/>
        </w:numPr>
        <w:tabs>
          <w:tab w:val="left" w:pos="630"/>
          <w:tab w:val="num" w:pos="1134"/>
        </w:tabs>
        <w:spacing w:after="0" w:line="240" w:lineRule="auto"/>
        <w:ind w:left="0" w:firstLine="446"/>
        <w:rPr>
          <w:rFonts w:ascii="Times New Roman" w:hAnsi="Times New Roman"/>
          <w:b/>
          <w:sz w:val="24"/>
          <w:szCs w:val="24"/>
        </w:rPr>
      </w:pPr>
      <w:r w:rsidRPr="00977495">
        <w:rPr>
          <w:rFonts w:ascii="Times New Roman" w:hAnsi="Times New Roman"/>
          <w:b/>
          <w:sz w:val="24"/>
          <w:szCs w:val="24"/>
        </w:rPr>
        <w:t xml:space="preserve">Sunt interzise imitatiile stilistice. </w:t>
      </w:r>
    </w:p>
    <w:p w:rsidR="00977495" w:rsidRPr="00977495" w:rsidRDefault="00977495" w:rsidP="00977495">
      <w:pPr>
        <w:pStyle w:val="BodyTextIndent3"/>
        <w:numPr>
          <w:ilvl w:val="1"/>
          <w:numId w:val="25"/>
        </w:numPr>
        <w:tabs>
          <w:tab w:val="left" w:pos="630"/>
          <w:tab w:val="num" w:pos="1134"/>
        </w:tabs>
        <w:spacing w:after="0" w:line="240" w:lineRule="auto"/>
        <w:ind w:left="0" w:firstLine="446"/>
        <w:rPr>
          <w:rFonts w:ascii="Times New Roman" w:hAnsi="Times New Roman"/>
          <w:b/>
          <w:sz w:val="24"/>
          <w:szCs w:val="24"/>
        </w:rPr>
      </w:pPr>
      <w:r w:rsidRPr="00977495">
        <w:rPr>
          <w:rFonts w:ascii="Times New Roman" w:hAnsi="Times New Roman"/>
          <w:b/>
          <w:sz w:val="24"/>
          <w:szCs w:val="24"/>
        </w:rPr>
        <w:t xml:space="preserve">Materialele pentru finisaj exterior vor fi de bunã calitate, cu rezistentã mare în timp si specifice cadrului arhitectural de tip urban. Este interzisã utilizarea lor impropie. </w:t>
      </w:r>
      <w:r w:rsidRPr="00977495">
        <w:rPr>
          <w:rFonts w:ascii="Times New Roman" w:hAnsi="Times New Roman"/>
          <w:b/>
          <w:sz w:val="24"/>
          <w:szCs w:val="24"/>
        </w:rPr>
        <w:br/>
        <w:t>Lucrările tehnice (reţele, conducte, cutii de branşament, etc.) trebuie integrate în volumul construcţiiei sau al împrejmuirilor. Instalaţiile de alimentare cu gaze naturale, energie electrică, precum şi punctele de racord vor fi concepute în aşa fel încât să nu aducă prejudicii aspectului arhitectural al construcţiiei sau zonei înconjurătoare.</w:t>
      </w:r>
    </w:p>
    <w:p w:rsidR="00977495" w:rsidRPr="00977495" w:rsidRDefault="00977495" w:rsidP="00977495">
      <w:pPr>
        <w:pStyle w:val="BodyTextIndent3"/>
        <w:numPr>
          <w:ilvl w:val="1"/>
          <w:numId w:val="25"/>
        </w:numPr>
        <w:tabs>
          <w:tab w:val="left" w:pos="630"/>
          <w:tab w:val="num" w:pos="1134"/>
        </w:tabs>
        <w:spacing w:after="0" w:line="240" w:lineRule="auto"/>
        <w:ind w:left="0" w:firstLine="446"/>
        <w:rPr>
          <w:rFonts w:ascii="Times New Roman" w:hAnsi="Times New Roman"/>
          <w:b/>
          <w:sz w:val="24"/>
          <w:szCs w:val="24"/>
        </w:rPr>
      </w:pPr>
      <w:r w:rsidRPr="00977495">
        <w:rPr>
          <w:rFonts w:ascii="Times New Roman" w:hAnsi="Times New Roman"/>
          <w:b/>
          <w:sz w:val="24"/>
          <w:szCs w:val="24"/>
        </w:rPr>
        <w:t>aspectul exterior al clădirilor va exprima caracterul şi reprezetativitatea funcţiunii şi va ţine seama de caracterul general al zonei şi de arhitectura clădirilor ce se vor edifica anterior cu care vor fi în relaţie de co-vizibilitate</w:t>
      </w:r>
    </w:p>
    <w:p w:rsidR="00977495" w:rsidRPr="00977495" w:rsidRDefault="00977495" w:rsidP="00977495">
      <w:pPr>
        <w:pStyle w:val="BodyTextIndent3"/>
        <w:numPr>
          <w:ilvl w:val="1"/>
          <w:numId w:val="25"/>
        </w:numPr>
        <w:tabs>
          <w:tab w:val="left" w:pos="630"/>
          <w:tab w:val="num" w:pos="1134"/>
        </w:tabs>
        <w:spacing w:after="0" w:line="240" w:lineRule="auto"/>
        <w:ind w:left="0" w:firstLine="446"/>
        <w:rPr>
          <w:rFonts w:ascii="Times New Roman" w:hAnsi="Times New Roman"/>
          <w:b/>
          <w:sz w:val="24"/>
          <w:szCs w:val="24"/>
        </w:rPr>
      </w:pPr>
      <w:r w:rsidRPr="00977495">
        <w:rPr>
          <w:rFonts w:ascii="Times New Roman" w:hAnsi="Times New Roman"/>
          <w:b/>
          <w:sz w:val="24"/>
          <w:szCs w:val="24"/>
        </w:rPr>
        <w:t>se va asigura o tratare similară a tuturor faţadelor aceleiaşi clădiri</w:t>
      </w:r>
    </w:p>
    <w:p w:rsidR="00977495" w:rsidRPr="00977495" w:rsidRDefault="00977495" w:rsidP="00977495">
      <w:pPr>
        <w:pStyle w:val="BodyTextIndent3"/>
        <w:numPr>
          <w:ilvl w:val="1"/>
          <w:numId w:val="25"/>
        </w:numPr>
        <w:tabs>
          <w:tab w:val="left" w:pos="630"/>
          <w:tab w:val="num" w:pos="1134"/>
        </w:tabs>
        <w:spacing w:after="0" w:line="240" w:lineRule="auto"/>
        <w:ind w:left="0" w:firstLine="446"/>
        <w:rPr>
          <w:rFonts w:ascii="Times New Roman" w:hAnsi="Times New Roman"/>
          <w:b/>
          <w:sz w:val="24"/>
          <w:szCs w:val="24"/>
        </w:rPr>
      </w:pPr>
      <w:r w:rsidRPr="00977495">
        <w:rPr>
          <w:rFonts w:ascii="Times New Roman" w:hAnsi="Times New Roman"/>
          <w:b/>
          <w:sz w:val="24"/>
          <w:szCs w:val="24"/>
        </w:rPr>
        <w:t>se va acorda atenţie modului de tratare a acoperişurilor sau teraselor perceptibile într-o perspectivă descendentă din clădirile mai înalte</w:t>
      </w:r>
    </w:p>
    <w:p w:rsidR="00977495" w:rsidRPr="00977495" w:rsidRDefault="00977495" w:rsidP="00977495">
      <w:pPr>
        <w:pStyle w:val="BodyTextIndent3"/>
        <w:numPr>
          <w:ilvl w:val="1"/>
          <w:numId w:val="25"/>
        </w:numPr>
        <w:tabs>
          <w:tab w:val="left" w:pos="630"/>
          <w:tab w:val="num" w:pos="1134"/>
        </w:tabs>
        <w:spacing w:after="0" w:line="240" w:lineRule="auto"/>
        <w:ind w:left="0" w:firstLine="446"/>
        <w:rPr>
          <w:rFonts w:ascii="Times New Roman" w:hAnsi="Times New Roman"/>
          <w:b/>
          <w:sz w:val="24"/>
          <w:szCs w:val="24"/>
        </w:rPr>
      </w:pPr>
      <w:r w:rsidRPr="00977495">
        <w:rPr>
          <w:rFonts w:ascii="Times New Roman" w:hAnsi="Times New Roman"/>
          <w:b/>
          <w:sz w:val="24"/>
          <w:szCs w:val="24"/>
        </w:rPr>
        <w:t>se vor folosi materiale de exterior de bună calitate.</w:t>
      </w:r>
    </w:p>
    <w:p w:rsidR="00977495" w:rsidRPr="005D3A63" w:rsidRDefault="00977495" w:rsidP="005D3A63">
      <w:pPr>
        <w:pStyle w:val="BodyTextIndent3"/>
        <w:numPr>
          <w:ilvl w:val="1"/>
          <w:numId w:val="25"/>
        </w:numPr>
        <w:tabs>
          <w:tab w:val="left" w:pos="630"/>
          <w:tab w:val="num" w:pos="1134"/>
        </w:tabs>
        <w:spacing w:after="0" w:line="240" w:lineRule="auto"/>
        <w:ind w:left="0" w:firstLine="446"/>
        <w:rPr>
          <w:rFonts w:ascii="Times New Roman" w:hAnsi="Times New Roman"/>
          <w:b/>
          <w:sz w:val="24"/>
          <w:szCs w:val="24"/>
        </w:rPr>
      </w:pPr>
      <w:r w:rsidRPr="00977495">
        <w:rPr>
          <w:rFonts w:ascii="Times New Roman" w:hAnsi="Times New Roman"/>
          <w:b/>
          <w:sz w:val="24"/>
          <w:szCs w:val="24"/>
        </w:rPr>
        <w:t>se interzice folosirea azbocimentului pentru acoperirea clădirilor, garajelor şi anexelor.</w:t>
      </w:r>
    </w:p>
    <w:p w:rsidR="00977495" w:rsidRPr="00977495" w:rsidRDefault="00977495" w:rsidP="00977495">
      <w:pPr>
        <w:spacing w:after="120"/>
        <w:ind w:left="450"/>
        <w:rPr>
          <w:rFonts w:ascii="Times New Roman" w:eastAsiaTheme="minorEastAsia" w:hAnsi="Times New Roman"/>
          <w:b/>
          <w:color w:val="000000" w:themeColor="text1"/>
          <w:sz w:val="24"/>
          <w:szCs w:val="24"/>
          <w:lang w:eastAsia="ro-RO"/>
        </w:rPr>
      </w:pPr>
      <w:r w:rsidRPr="00977495">
        <w:rPr>
          <w:rFonts w:ascii="Times New Roman" w:eastAsiaTheme="minorEastAsia" w:hAnsi="Times New Roman"/>
          <w:b/>
          <w:color w:val="000000" w:themeColor="text1"/>
          <w:sz w:val="24"/>
          <w:szCs w:val="24"/>
          <w:lang w:eastAsia="ro-RO"/>
        </w:rPr>
        <w:t xml:space="preserve"> Indicatorii</w:t>
      </w:r>
      <w:r w:rsidR="005D3A63">
        <w:rPr>
          <w:rFonts w:ascii="Times New Roman" w:eastAsiaTheme="minorEastAsia" w:hAnsi="Times New Roman"/>
          <w:b/>
          <w:color w:val="000000" w:themeColor="text1"/>
          <w:sz w:val="24"/>
          <w:szCs w:val="24"/>
          <w:lang w:eastAsia="ro-RO"/>
        </w:rPr>
        <w:t xml:space="preserve"> </w:t>
      </w:r>
      <w:r w:rsidRPr="00977495">
        <w:rPr>
          <w:rFonts w:ascii="Times New Roman" w:eastAsiaTheme="minorEastAsia" w:hAnsi="Times New Roman"/>
          <w:b/>
          <w:color w:val="000000" w:themeColor="text1"/>
          <w:sz w:val="24"/>
          <w:szCs w:val="24"/>
          <w:lang w:eastAsia="ro-RO"/>
        </w:rPr>
        <w:t>urbanistici</w:t>
      </w:r>
      <w:r w:rsidR="005D3A63">
        <w:rPr>
          <w:rFonts w:ascii="Times New Roman" w:eastAsiaTheme="minorEastAsia" w:hAnsi="Times New Roman"/>
          <w:b/>
          <w:color w:val="000000" w:themeColor="text1"/>
          <w:sz w:val="24"/>
          <w:szCs w:val="24"/>
          <w:lang w:eastAsia="ro-RO"/>
        </w:rPr>
        <w:t xml:space="preserve"> </w:t>
      </w:r>
      <w:r w:rsidRPr="00977495">
        <w:rPr>
          <w:rFonts w:ascii="Times New Roman" w:eastAsiaTheme="minorEastAsia" w:hAnsi="Times New Roman"/>
          <w:b/>
          <w:color w:val="000000" w:themeColor="text1"/>
          <w:sz w:val="24"/>
          <w:szCs w:val="24"/>
          <w:lang w:eastAsia="ro-RO"/>
        </w:rPr>
        <w:t>maximali</w:t>
      </w:r>
      <w:r w:rsidR="005D3A63">
        <w:rPr>
          <w:rFonts w:ascii="Times New Roman" w:eastAsiaTheme="minorEastAsia" w:hAnsi="Times New Roman"/>
          <w:b/>
          <w:color w:val="000000" w:themeColor="text1"/>
          <w:sz w:val="24"/>
          <w:szCs w:val="24"/>
          <w:lang w:eastAsia="ro-RO"/>
        </w:rPr>
        <w:t xml:space="preserve"> </w:t>
      </w:r>
      <w:r w:rsidRPr="00977495">
        <w:rPr>
          <w:rFonts w:ascii="Times New Roman" w:eastAsiaTheme="minorEastAsia" w:hAnsi="Times New Roman"/>
          <w:b/>
          <w:color w:val="000000" w:themeColor="text1"/>
          <w:sz w:val="24"/>
          <w:szCs w:val="24"/>
          <w:lang w:eastAsia="ro-RO"/>
        </w:rPr>
        <w:t>propusi</w:t>
      </w:r>
    </w:p>
    <w:p w:rsidR="00977495" w:rsidRPr="00977495" w:rsidRDefault="00805B8A" w:rsidP="00977495">
      <w:pPr>
        <w:pStyle w:val="BodyTextIndent3"/>
        <w:spacing w:line="240" w:lineRule="auto"/>
        <w:ind w:firstLine="810"/>
        <w:rPr>
          <w:rFonts w:ascii="Times New Roman" w:eastAsia="Times New Roman" w:hAnsi="Times New Roman"/>
          <w:b/>
          <w:sz w:val="24"/>
          <w:szCs w:val="24"/>
        </w:rPr>
      </w:pPr>
      <w:r>
        <w:rPr>
          <w:rFonts w:ascii="Times New Roman" w:hAnsi="Times New Roman"/>
          <w:b/>
          <w:bCs/>
          <w:sz w:val="24"/>
          <w:szCs w:val="24"/>
        </w:rPr>
        <w:t xml:space="preserve">           </w:t>
      </w:r>
      <w:r w:rsidR="00977495" w:rsidRPr="00977495">
        <w:rPr>
          <w:rFonts w:ascii="Times New Roman" w:eastAsiaTheme="minorEastAsia" w:hAnsi="Times New Roman"/>
          <w:b/>
          <w:color w:val="000000" w:themeColor="text1"/>
          <w:sz w:val="24"/>
          <w:szCs w:val="24"/>
          <w:lang w:val="it-IT" w:eastAsia="ro-RO"/>
        </w:rPr>
        <w:t>POT max=60 %</w:t>
      </w:r>
    </w:p>
    <w:p w:rsidR="00977495" w:rsidRPr="00977495" w:rsidRDefault="00977495" w:rsidP="005D3A63">
      <w:pPr>
        <w:spacing w:after="120"/>
        <w:ind w:left="360" w:firstLine="810"/>
        <w:rPr>
          <w:rFonts w:ascii="Times New Roman" w:eastAsiaTheme="minorEastAsia" w:hAnsi="Times New Roman"/>
          <w:b/>
          <w:color w:val="000000" w:themeColor="text1"/>
          <w:sz w:val="24"/>
          <w:szCs w:val="24"/>
          <w:lang w:val="it-IT" w:eastAsia="ro-RO"/>
        </w:rPr>
      </w:pPr>
      <w:r w:rsidRPr="00977495">
        <w:rPr>
          <w:rFonts w:ascii="Times New Roman" w:eastAsiaTheme="minorEastAsia" w:hAnsi="Times New Roman"/>
          <w:b/>
          <w:color w:val="000000" w:themeColor="text1"/>
          <w:sz w:val="24"/>
          <w:szCs w:val="24"/>
          <w:lang w:val="it-IT" w:eastAsia="ro-RO"/>
        </w:rPr>
        <w:t xml:space="preserve">         CUT max=1,80</w:t>
      </w:r>
    </w:p>
    <w:p w:rsidR="00977495" w:rsidRPr="00977495" w:rsidRDefault="00977495" w:rsidP="00977495">
      <w:pPr>
        <w:tabs>
          <w:tab w:val="left" w:pos="1080"/>
        </w:tabs>
        <w:ind w:right="-450"/>
        <w:rPr>
          <w:rFonts w:ascii="Times New Roman" w:eastAsiaTheme="minorEastAsia" w:hAnsi="Times New Roman"/>
          <w:b/>
          <w:color w:val="000000" w:themeColor="text1"/>
          <w:sz w:val="24"/>
          <w:szCs w:val="24"/>
          <w:lang w:val="it-IT" w:eastAsia="ro-RO"/>
        </w:rPr>
      </w:pPr>
      <w:r w:rsidRPr="00977495">
        <w:rPr>
          <w:rFonts w:ascii="Times New Roman" w:eastAsiaTheme="minorEastAsia" w:hAnsi="Times New Roman"/>
          <w:b/>
          <w:color w:val="000000" w:themeColor="text1"/>
          <w:sz w:val="24"/>
          <w:szCs w:val="24"/>
          <w:lang w:val="it-IT" w:eastAsia="ro-RO"/>
        </w:rPr>
        <w:t>REGULI CU PRIVIRE LA AMPLASAREA DE PARCAJE, SPAŢII VERZI ŞI ÎMPREJMUIRI</w:t>
      </w:r>
    </w:p>
    <w:p w:rsidR="00977495" w:rsidRPr="00977495" w:rsidRDefault="00977495" w:rsidP="00977495">
      <w:pPr>
        <w:tabs>
          <w:tab w:val="left" w:pos="1080"/>
        </w:tabs>
        <w:ind w:left="180"/>
        <w:rPr>
          <w:rFonts w:ascii="Times New Roman" w:eastAsiaTheme="minorEastAsia" w:hAnsi="Times New Roman"/>
          <w:b/>
          <w:color w:val="000000" w:themeColor="text1"/>
          <w:sz w:val="24"/>
          <w:szCs w:val="24"/>
          <w:lang w:eastAsia="ro-RO"/>
        </w:rPr>
      </w:pPr>
      <w:r w:rsidRPr="00977495">
        <w:rPr>
          <w:rFonts w:ascii="Times New Roman" w:eastAsiaTheme="minorEastAsia" w:hAnsi="Times New Roman"/>
          <w:b/>
          <w:color w:val="000000" w:themeColor="text1"/>
          <w:sz w:val="24"/>
          <w:szCs w:val="24"/>
          <w:lang w:eastAsia="ro-RO"/>
        </w:rPr>
        <w:t>. Parcaje - Articolul 33 din R.G.U. aprobat cu HGR nr.525/1996 cu modificarile si completarile ulterioare</w:t>
      </w:r>
    </w:p>
    <w:p w:rsidR="00977495" w:rsidRPr="00977495" w:rsidRDefault="00977495" w:rsidP="00977495">
      <w:pPr>
        <w:autoSpaceDE w:val="0"/>
        <w:autoSpaceDN w:val="0"/>
        <w:adjustRightInd w:val="0"/>
        <w:ind w:firstLine="180"/>
        <w:rPr>
          <w:rFonts w:ascii="Times New Roman" w:eastAsia="Times New Roman" w:hAnsi="Times New Roman"/>
          <w:b/>
          <w:sz w:val="24"/>
          <w:szCs w:val="24"/>
        </w:rPr>
      </w:pPr>
      <w:r w:rsidRPr="00977495">
        <w:rPr>
          <w:rFonts w:ascii="Times New Roman" w:hAnsi="Times New Roman"/>
          <w:b/>
          <w:sz w:val="24"/>
          <w:szCs w:val="24"/>
        </w:rPr>
        <w:t xml:space="preserve">- parcajele se vor dimensiona şi dispune în afara  circulaţiilor publice conform normelor specifice şi proiectelor de specialitate legal aprobate , se vor asigura un coeficient de minim 1,2 locuri parcare pentru fiecare apartament propus. </w:t>
      </w:r>
    </w:p>
    <w:p w:rsidR="00977495" w:rsidRPr="00977495" w:rsidRDefault="00977495" w:rsidP="00977495">
      <w:pPr>
        <w:tabs>
          <w:tab w:val="left" w:pos="1080"/>
        </w:tabs>
        <w:ind w:firstLine="180"/>
        <w:rPr>
          <w:rFonts w:ascii="Times New Roman" w:hAnsi="Times New Roman"/>
          <w:b/>
          <w:sz w:val="24"/>
          <w:szCs w:val="24"/>
        </w:rPr>
      </w:pPr>
      <w:r w:rsidRPr="00977495">
        <w:rPr>
          <w:rFonts w:ascii="Times New Roman" w:hAnsi="Times New Roman"/>
          <w:b/>
          <w:sz w:val="24"/>
          <w:szCs w:val="24"/>
        </w:rPr>
        <w:t>- numarul minim de locuri de parcare se va stabili in functie de destinatia cladirilor si va respecta prevederile Anexei 5 la RGU.</w:t>
      </w:r>
    </w:p>
    <w:p w:rsidR="00977495" w:rsidRPr="00977495" w:rsidRDefault="00977495" w:rsidP="00977495">
      <w:pPr>
        <w:tabs>
          <w:tab w:val="left" w:pos="1080"/>
        </w:tabs>
        <w:rPr>
          <w:rFonts w:ascii="Times New Roman" w:eastAsiaTheme="minorEastAsia" w:hAnsi="Times New Roman"/>
          <w:b/>
          <w:color w:val="000000" w:themeColor="text1"/>
          <w:sz w:val="24"/>
          <w:szCs w:val="24"/>
          <w:lang w:eastAsia="ro-RO"/>
        </w:rPr>
      </w:pPr>
      <w:r w:rsidRPr="00977495">
        <w:rPr>
          <w:rFonts w:ascii="Times New Roman" w:eastAsiaTheme="minorEastAsia" w:hAnsi="Times New Roman"/>
          <w:b/>
          <w:color w:val="000000" w:themeColor="text1"/>
          <w:sz w:val="24"/>
          <w:szCs w:val="24"/>
          <w:lang w:eastAsia="ro-RO"/>
        </w:rPr>
        <w:t>. Spaţii verzi şi plantate - Articolul 34 din R.G.U. aprobat cu HGR    nr.525/1996 cu modificarile si completarile ulterioare</w:t>
      </w:r>
    </w:p>
    <w:p w:rsidR="00977495" w:rsidRPr="00977495" w:rsidRDefault="00977495" w:rsidP="00977495">
      <w:pPr>
        <w:pStyle w:val="BodyTextIndent3"/>
        <w:spacing w:line="240" w:lineRule="auto"/>
        <w:ind w:left="450"/>
        <w:rPr>
          <w:rFonts w:ascii="Times New Roman" w:eastAsia="Times New Roman" w:hAnsi="Times New Roman"/>
          <w:b/>
          <w:sz w:val="24"/>
          <w:szCs w:val="24"/>
        </w:rPr>
      </w:pPr>
      <w:r w:rsidRPr="00977495">
        <w:rPr>
          <w:rFonts w:ascii="Times New Roman" w:hAnsi="Times New Roman"/>
          <w:b/>
          <w:sz w:val="24"/>
          <w:szCs w:val="24"/>
        </w:rPr>
        <w:t>-se va asigura minim 25% spatii verzi</w:t>
      </w:r>
    </w:p>
    <w:p w:rsidR="00977495" w:rsidRPr="00977495" w:rsidRDefault="00977495" w:rsidP="00977495">
      <w:pPr>
        <w:autoSpaceDE w:val="0"/>
        <w:autoSpaceDN w:val="0"/>
        <w:adjustRightInd w:val="0"/>
        <w:ind w:firstLine="450"/>
        <w:rPr>
          <w:rFonts w:ascii="Times New Roman" w:hAnsi="Times New Roman"/>
          <w:b/>
          <w:sz w:val="24"/>
          <w:szCs w:val="24"/>
        </w:rPr>
      </w:pPr>
      <w:r w:rsidRPr="00977495">
        <w:rPr>
          <w:rFonts w:ascii="Times New Roman" w:hAnsi="Times New Roman"/>
          <w:b/>
          <w:sz w:val="24"/>
          <w:szCs w:val="24"/>
        </w:rPr>
        <w:t>-spatiile neconstruite vor fi înierbate şi plantate cu 1 arbore la fiecare 50m</w:t>
      </w:r>
    </w:p>
    <w:p w:rsidR="00977495" w:rsidRPr="00286A4E" w:rsidRDefault="00977495" w:rsidP="00286A4E">
      <w:pPr>
        <w:pStyle w:val="BodyTextIndent3"/>
        <w:spacing w:line="240" w:lineRule="auto"/>
        <w:ind w:left="450"/>
        <w:rPr>
          <w:rFonts w:ascii="Times New Roman" w:hAnsi="Times New Roman"/>
          <w:b/>
          <w:sz w:val="24"/>
          <w:szCs w:val="24"/>
        </w:rPr>
      </w:pPr>
      <w:r w:rsidRPr="00977495">
        <w:rPr>
          <w:rFonts w:ascii="Times New Roman" w:hAnsi="Times New Roman"/>
          <w:b/>
          <w:sz w:val="24"/>
          <w:szCs w:val="24"/>
        </w:rPr>
        <w:lastRenderedPageBreak/>
        <w:t>-parcajele amenajate la sol vor fi plantate cu un arbore la 4 locuri de parcare</w:t>
      </w:r>
    </w:p>
    <w:p w:rsidR="00977495" w:rsidRPr="00977495" w:rsidRDefault="00977495" w:rsidP="00977495">
      <w:pPr>
        <w:tabs>
          <w:tab w:val="left" w:pos="1080"/>
        </w:tabs>
        <w:rPr>
          <w:rFonts w:ascii="Times New Roman" w:eastAsiaTheme="minorEastAsia" w:hAnsi="Times New Roman"/>
          <w:b/>
          <w:color w:val="000000" w:themeColor="text1"/>
          <w:sz w:val="24"/>
          <w:szCs w:val="24"/>
          <w:lang w:eastAsia="ro-RO"/>
        </w:rPr>
      </w:pPr>
      <w:r w:rsidRPr="00977495">
        <w:rPr>
          <w:rFonts w:ascii="Times New Roman" w:eastAsiaTheme="minorEastAsia" w:hAnsi="Times New Roman"/>
          <w:b/>
          <w:color w:val="000000" w:themeColor="text1"/>
          <w:sz w:val="24"/>
          <w:szCs w:val="24"/>
          <w:lang w:eastAsia="ro-RO"/>
        </w:rPr>
        <w:t>. Împrejmuiri - Articolul 35 din R.G.U.</w:t>
      </w:r>
    </w:p>
    <w:p w:rsidR="00977495" w:rsidRPr="00977495" w:rsidRDefault="00977495" w:rsidP="00977495">
      <w:pPr>
        <w:ind w:left="90" w:firstLine="450"/>
        <w:rPr>
          <w:rFonts w:ascii="Times New Roman" w:eastAsiaTheme="minorEastAsia" w:hAnsi="Times New Roman"/>
          <w:b/>
          <w:color w:val="000000" w:themeColor="text1"/>
          <w:sz w:val="24"/>
          <w:szCs w:val="24"/>
          <w:lang w:eastAsia="ro-RO"/>
        </w:rPr>
      </w:pPr>
      <w:r w:rsidRPr="00977495">
        <w:rPr>
          <w:rFonts w:ascii="Times New Roman" w:eastAsiaTheme="minorEastAsia" w:hAnsi="Times New Roman"/>
          <w:b/>
          <w:color w:val="000000" w:themeColor="text1"/>
          <w:sz w:val="24"/>
          <w:szCs w:val="24"/>
          <w:lang w:eastAsia="ro-RO"/>
        </w:rPr>
        <w:t>Este permisă autorizarea următoarelor categorii de împrejmuiri:</w:t>
      </w:r>
    </w:p>
    <w:p w:rsidR="00CC211B" w:rsidRPr="005D3A63" w:rsidRDefault="00977495" w:rsidP="005D3A63">
      <w:pPr>
        <w:tabs>
          <w:tab w:val="left" w:pos="1080"/>
        </w:tabs>
        <w:ind w:left="90" w:firstLine="450"/>
        <w:rPr>
          <w:rFonts w:ascii="Times New Roman" w:eastAsia="Times New Roman" w:hAnsi="Times New Roman"/>
          <w:b/>
          <w:sz w:val="24"/>
          <w:szCs w:val="24"/>
        </w:rPr>
      </w:pPr>
      <w:r w:rsidRPr="00977495">
        <w:rPr>
          <w:rFonts w:ascii="Times New Roman" w:eastAsiaTheme="minorEastAsia" w:hAnsi="Times New Roman"/>
          <w:b/>
          <w:color w:val="000000" w:themeColor="text1"/>
          <w:sz w:val="24"/>
          <w:szCs w:val="24"/>
          <w:lang w:eastAsia="ro-RO"/>
        </w:rPr>
        <w:tab/>
      </w:r>
      <w:r w:rsidRPr="00977495">
        <w:rPr>
          <w:rFonts w:ascii="Times New Roman" w:eastAsiaTheme="minorEastAsia" w:hAnsi="Times New Roman"/>
          <w:b/>
          <w:color w:val="000000" w:themeColor="text1"/>
          <w:sz w:val="24"/>
          <w:szCs w:val="24"/>
          <w:lang w:val="it-IT" w:eastAsia="ro-RO"/>
        </w:rPr>
        <w:t>-In cazul in care se vor amenaja Imprejmuirile la aliniament  vor fi tratate în mod unitar în întreaga zonă, vor avea maxim 1,6 m, transparente cu maxim 0,6m soclu , eventual dublate de gard viu. Se accepta si delimitarea parcelei cu gard viu. Imprejmuirea laterala si posterioara va avea maxim 2.0m si va fi de preferinta opaca</w:t>
      </w:r>
      <w:r w:rsidR="005D3A63">
        <w:rPr>
          <w:rFonts w:ascii="Times New Roman" w:eastAsia="Times New Roman" w:hAnsi="Times New Roman"/>
          <w:b/>
          <w:sz w:val="24"/>
          <w:szCs w:val="24"/>
        </w:rPr>
        <w:t>.</w:t>
      </w:r>
      <w:r w:rsidR="00D631AF" w:rsidRPr="00977495">
        <w:rPr>
          <w:rFonts w:ascii="Times New Roman" w:hAnsi="Times New Roman"/>
          <w:b/>
          <w:bCs/>
          <w:sz w:val="24"/>
          <w:szCs w:val="24"/>
        </w:rPr>
        <w:t xml:space="preserve">      </w:t>
      </w:r>
      <w:r w:rsidR="00786424" w:rsidRPr="00977495">
        <w:rPr>
          <w:rFonts w:ascii="Times New Roman" w:hAnsi="Times New Roman"/>
          <w:b/>
          <w:bCs/>
          <w:sz w:val="24"/>
          <w:szCs w:val="24"/>
        </w:rPr>
        <w:t xml:space="preserve">    </w:t>
      </w:r>
    </w:p>
    <w:p w:rsidR="00635634" w:rsidRPr="00977495" w:rsidRDefault="00F1072D" w:rsidP="00977495">
      <w:pPr>
        <w:tabs>
          <w:tab w:val="left" w:pos="0"/>
        </w:tabs>
        <w:spacing w:after="0" w:line="360" w:lineRule="auto"/>
        <w:rPr>
          <w:rFonts w:ascii="Times New Roman" w:hAnsi="Times New Roman"/>
          <w:b/>
          <w:sz w:val="24"/>
          <w:szCs w:val="24"/>
        </w:rPr>
      </w:pPr>
      <w:r w:rsidRPr="00977495">
        <w:rPr>
          <w:rFonts w:ascii="Times New Roman" w:hAnsi="Times New Roman"/>
          <w:b/>
          <w:caps/>
          <w:sz w:val="24"/>
          <w:szCs w:val="24"/>
        </w:rPr>
        <w:t>8.</w:t>
      </w:r>
      <w:r w:rsidR="006959C5" w:rsidRPr="00977495">
        <w:rPr>
          <w:rFonts w:ascii="Times New Roman" w:hAnsi="Times New Roman"/>
          <w:b/>
          <w:caps/>
          <w:sz w:val="24"/>
          <w:szCs w:val="24"/>
        </w:rPr>
        <w:t>Observaţii C</w:t>
      </w:r>
      <w:r w:rsidR="007B5188" w:rsidRPr="00977495">
        <w:rPr>
          <w:rFonts w:ascii="Times New Roman" w:hAnsi="Times New Roman"/>
          <w:b/>
          <w:caps/>
          <w:sz w:val="24"/>
          <w:szCs w:val="24"/>
        </w:rPr>
        <w:t>.D.U.M</w:t>
      </w:r>
      <w:r w:rsidR="007B5188" w:rsidRPr="00977495">
        <w:rPr>
          <w:rFonts w:ascii="Times New Roman" w:hAnsi="Times New Roman"/>
          <w:b/>
          <w:sz w:val="24"/>
          <w:szCs w:val="24"/>
        </w:rPr>
        <w:t>.:</w:t>
      </w:r>
      <w:r w:rsidR="00635634" w:rsidRPr="00977495">
        <w:rPr>
          <w:rFonts w:ascii="Times New Roman" w:hAnsi="Times New Roman"/>
          <w:b/>
          <w:sz w:val="24"/>
          <w:szCs w:val="24"/>
        </w:rPr>
        <w:t xml:space="preserve"> </w:t>
      </w:r>
    </w:p>
    <w:p w:rsidR="00184E50" w:rsidRDefault="00F50766" w:rsidP="001F2C8C">
      <w:pPr>
        <w:tabs>
          <w:tab w:val="left" w:pos="0"/>
        </w:tabs>
        <w:spacing w:after="0" w:line="360" w:lineRule="auto"/>
        <w:rPr>
          <w:rFonts w:ascii="Times New Roman" w:hAnsi="Times New Roman"/>
          <w:b/>
          <w:sz w:val="24"/>
          <w:szCs w:val="24"/>
        </w:rPr>
      </w:pPr>
      <w:r w:rsidRPr="00977495">
        <w:rPr>
          <w:rFonts w:ascii="Times New Roman" w:hAnsi="Times New Roman"/>
          <w:b/>
          <w:sz w:val="24"/>
          <w:szCs w:val="24"/>
        </w:rPr>
        <w:t xml:space="preserve">         </w:t>
      </w:r>
      <w:r w:rsidR="00635634" w:rsidRPr="00977495">
        <w:rPr>
          <w:rFonts w:ascii="Times New Roman" w:hAnsi="Times New Roman"/>
          <w:b/>
          <w:sz w:val="24"/>
          <w:szCs w:val="24"/>
        </w:rPr>
        <w:t>In urma prezentarii Aviz de Oportunitate (PUZ) nr. 004/05.04.2018 si Aviz CTATU (PUZ) nr. 007/05.04.2018</w:t>
      </w:r>
      <w:r w:rsidR="00F35C82" w:rsidRPr="00977495">
        <w:rPr>
          <w:rFonts w:ascii="Times New Roman" w:hAnsi="Times New Roman"/>
          <w:b/>
          <w:sz w:val="24"/>
          <w:szCs w:val="24"/>
        </w:rPr>
        <w:t xml:space="preserve"> corespunzator </w:t>
      </w:r>
      <w:r w:rsidR="00F35C82" w:rsidRPr="00977495">
        <w:rPr>
          <w:rFonts w:ascii="Times New Roman" w:hAnsi="Times New Roman"/>
          <w:b/>
          <w:caps/>
          <w:sz w:val="24"/>
          <w:szCs w:val="24"/>
        </w:rPr>
        <w:t xml:space="preserve">CU </w:t>
      </w:r>
      <w:r w:rsidR="00F35C82" w:rsidRPr="00977495">
        <w:rPr>
          <w:rFonts w:ascii="Times New Roman" w:hAnsi="Times New Roman"/>
          <w:b/>
          <w:sz w:val="24"/>
          <w:szCs w:val="24"/>
        </w:rPr>
        <w:t>nr.</w:t>
      </w:r>
      <w:r w:rsidR="00F35C82" w:rsidRPr="00977495">
        <w:rPr>
          <w:rFonts w:ascii="Times New Roman" w:hAnsi="Times New Roman"/>
          <w:b/>
          <w:caps/>
          <w:sz w:val="24"/>
          <w:szCs w:val="24"/>
        </w:rPr>
        <w:t xml:space="preserve"> 1356/08.11.2017</w:t>
      </w:r>
      <w:r w:rsidR="00F35C82" w:rsidRPr="00977495">
        <w:rPr>
          <w:rFonts w:ascii="Times New Roman" w:hAnsi="Times New Roman"/>
          <w:b/>
          <w:sz w:val="24"/>
          <w:szCs w:val="24"/>
        </w:rPr>
        <w:t>, cu valabilitate pana la data de 08.11.2020 si a precizarii din regimul tehnic</w:t>
      </w:r>
      <w:r w:rsidR="004B4690" w:rsidRPr="00977495">
        <w:rPr>
          <w:rFonts w:ascii="Times New Roman" w:hAnsi="Times New Roman"/>
          <w:b/>
          <w:sz w:val="24"/>
          <w:szCs w:val="24"/>
        </w:rPr>
        <w:t xml:space="preserve"> al CU nr. 888/02.10.2020  ca se mentin avizele obtinute la CU nr. 1356/08.11.2017 in valabilitate</w:t>
      </w:r>
      <w:r w:rsidRPr="00977495">
        <w:rPr>
          <w:rFonts w:ascii="Times New Roman" w:hAnsi="Times New Roman"/>
          <w:b/>
          <w:sz w:val="24"/>
          <w:szCs w:val="24"/>
        </w:rPr>
        <w:t>, a constatarii ca nu s-a schimbat scopul</w:t>
      </w:r>
      <w:r w:rsidR="001F2C8C">
        <w:rPr>
          <w:rFonts w:ascii="Times New Roman" w:hAnsi="Times New Roman"/>
          <w:b/>
          <w:sz w:val="24"/>
          <w:szCs w:val="24"/>
        </w:rPr>
        <w:t xml:space="preserve">/reglementarile propuse in </w:t>
      </w:r>
      <w:r w:rsidRPr="00977495">
        <w:rPr>
          <w:rFonts w:ascii="Times New Roman" w:hAnsi="Times New Roman"/>
          <w:b/>
          <w:sz w:val="24"/>
          <w:szCs w:val="24"/>
        </w:rPr>
        <w:t xml:space="preserve"> CU nr. 1356/08.11.</w:t>
      </w:r>
      <w:r w:rsidR="009A03D5">
        <w:rPr>
          <w:rFonts w:ascii="Times New Roman" w:hAnsi="Times New Roman"/>
          <w:b/>
          <w:sz w:val="24"/>
          <w:szCs w:val="24"/>
        </w:rPr>
        <w:t xml:space="preserve">2017 </w:t>
      </w:r>
      <w:r w:rsidR="00184E50">
        <w:rPr>
          <w:rFonts w:ascii="Times New Roman" w:hAnsi="Times New Roman"/>
          <w:b/>
          <w:sz w:val="24"/>
          <w:szCs w:val="24"/>
        </w:rPr>
        <w:t xml:space="preserve">care </w:t>
      </w:r>
      <w:r w:rsidRPr="00977495">
        <w:rPr>
          <w:rFonts w:ascii="Times New Roman" w:hAnsi="Times New Roman"/>
          <w:b/>
          <w:sz w:val="24"/>
          <w:szCs w:val="24"/>
        </w:rPr>
        <w:t xml:space="preserve">afecteaza numai </w:t>
      </w:r>
    </w:p>
    <w:p w:rsidR="004508F9" w:rsidRDefault="009A03D5" w:rsidP="00977495">
      <w:pPr>
        <w:tabs>
          <w:tab w:val="left" w:pos="0"/>
        </w:tabs>
        <w:spacing w:after="0" w:line="360" w:lineRule="auto"/>
        <w:rPr>
          <w:rFonts w:ascii="Times New Roman" w:hAnsi="Times New Roman"/>
          <w:b/>
          <w:sz w:val="24"/>
          <w:szCs w:val="24"/>
          <w:lang w:val="it-IT"/>
        </w:rPr>
      </w:pPr>
      <w:r>
        <w:rPr>
          <w:rFonts w:ascii="Times New Roman" w:hAnsi="Times New Roman"/>
          <w:b/>
          <w:sz w:val="24"/>
          <w:szCs w:val="24"/>
        </w:rPr>
        <w:t>Sacte</w:t>
      </w:r>
      <w:r w:rsidR="00184E50">
        <w:rPr>
          <w:rFonts w:ascii="Times New Roman" w:hAnsi="Times New Roman"/>
          <w:b/>
          <w:sz w:val="24"/>
          <w:szCs w:val="24"/>
        </w:rPr>
        <w:t xml:space="preserve"> proprietate</w:t>
      </w:r>
      <w:r>
        <w:rPr>
          <w:rFonts w:ascii="Times New Roman" w:hAnsi="Times New Roman"/>
          <w:b/>
          <w:sz w:val="24"/>
          <w:szCs w:val="24"/>
        </w:rPr>
        <w:t xml:space="preserve"> = 600 mp, </w:t>
      </w:r>
      <w:r w:rsidR="00184E50">
        <w:rPr>
          <w:rFonts w:ascii="Times New Roman" w:hAnsi="Times New Roman"/>
          <w:b/>
          <w:sz w:val="24"/>
          <w:szCs w:val="24"/>
        </w:rPr>
        <w:t>S</w:t>
      </w:r>
      <w:r w:rsidR="00F50766" w:rsidRPr="00977495">
        <w:rPr>
          <w:rFonts w:ascii="Times New Roman" w:hAnsi="Times New Roman"/>
          <w:b/>
          <w:sz w:val="24"/>
          <w:szCs w:val="24"/>
        </w:rPr>
        <w:t xml:space="preserve">masurata </w:t>
      </w:r>
      <w:r w:rsidR="00184E50">
        <w:rPr>
          <w:rFonts w:ascii="Times New Roman" w:hAnsi="Times New Roman"/>
          <w:b/>
          <w:sz w:val="24"/>
          <w:szCs w:val="24"/>
        </w:rPr>
        <w:t xml:space="preserve">proprietate = 725 mp </w:t>
      </w:r>
      <w:r w:rsidR="00184E50" w:rsidRPr="0034356A">
        <w:rPr>
          <w:rFonts w:ascii="Times New Roman" w:hAnsi="Times New Roman"/>
          <w:b/>
          <w:sz w:val="24"/>
          <w:szCs w:val="24"/>
        </w:rPr>
        <w:t>si ca nu sau inregistrat petitii din partea vecinilor,</w:t>
      </w:r>
      <w:r w:rsidR="00F50766" w:rsidRPr="0034356A">
        <w:rPr>
          <w:rFonts w:ascii="Times New Roman" w:hAnsi="Times New Roman"/>
          <w:b/>
          <w:sz w:val="24"/>
          <w:szCs w:val="24"/>
        </w:rPr>
        <w:t xml:space="preserve"> </w:t>
      </w:r>
      <w:r w:rsidR="009D1516" w:rsidRPr="0034356A">
        <w:rPr>
          <w:rFonts w:ascii="Times New Roman" w:hAnsi="Times New Roman"/>
          <w:b/>
          <w:sz w:val="24"/>
          <w:szCs w:val="24"/>
        </w:rPr>
        <w:t>documentatia „PUZ -</w:t>
      </w:r>
      <w:r w:rsidR="009D1516" w:rsidRPr="0034356A">
        <w:rPr>
          <w:rFonts w:ascii="Times New Roman" w:hAnsi="Times New Roman"/>
          <w:b/>
          <w:color w:val="3366FF"/>
          <w:sz w:val="24"/>
          <w:szCs w:val="24"/>
        </w:rPr>
        <w:t xml:space="preserve"> </w:t>
      </w:r>
      <w:r w:rsidR="009D1516" w:rsidRPr="0034356A">
        <w:rPr>
          <w:rFonts w:ascii="Times New Roman" w:hAnsi="Times New Roman"/>
          <w:b/>
          <w:sz w:val="24"/>
          <w:szCs w:val="24"/>
        </w:rPr>
        <w:t>„RIDICARE RESTRICTIE DE CONSTRUIRE SI SCHIMBARE DESTINATIE DIN ZONA INSTITUTII SI SERVICII CU FUNCTIUNI</w:t>
      </w:r>
      <w:r w:rsidR="009D1516" w:rsidRPr="00977495">
        <w:rPr>
          <w:rFonts w:ascii="Times New Roman" w:hAnsi="Times New Roman"/>
          <w:b/>
          <w:sz w:val="24"/>
          <w:szCs w:val="24"/>
        </w:rPr>
        <w:t xml:space="preserve"> COMPLEXE IN ZONA MIXTA INSTITUTII SI SERVICII / LOCUINTE COLECTIVE SI MODIFICARE INDICATORI URBANISTICI, ALINIAMENT SI ALINIERE”, poate fi analizata,</w:t>
      </w:r>
      <w:r w:rsidR="00184E50">
        <w:rPr>
          <w:rFonts w:ascii="Times New Roman" w:hAnsi="Times New Roman"/>
          <w:b/>
          <w:sz w:val="24"/>
          <w:szCs w:val="24"/>
        </w:rPr>
        <w:t xml:space="preserve"> avizata si aprobata in sedinta C.T.A.T.U</w:t>
      </w:r>
      <w:r w:rsidR="009D1516" w:rsidRPr="00977495">
        <w:rPr>
          <w:rFonts w:ascii="Times New Roman" w:hAnsi="Times New Roman"/>
          <w:b/>
          <w:sz w:val="24"/>
          <w:szCs w:val="24"/>
          <w:lang w:val="it-IT"/>
        </w:rPr>
        <w:t>.</w:t>
      </w:r>
    </w:p>
    <w:p w:rsidR="005F47AF" w:rsidRPr="00286A4E" w:rsidRDefault="005F47AF" w:rsidP="00977495">
      <w:pPr>
        <w:tabs>
          <w:tab w:val="left" w:pos="0"/>
        </w:tabs>
        <w:spacing w:after="0" w:line="360" w:lineRule="auto"/>
        <w:rPr>
          <w:rFonts w:ascii="Times New Roman" w:hAnsi="Times New Roman"/>
          <w:b/>
          <w:sz w:val="24"/>
          <w:szCs w:val="24"/>
        </w:rPr>
      </w:pPr>
    </w:p>
    <w:p w:rsidR="00185ACC" w:rsidRDefault="004508F9" w:rsidP="00185ACC">
      <w:pPr>
        <w:tabs>
          <w:tab w:val="left" w:pos="0"/>
        </w:tabs>
        <w:spacing w:after="0" w:line="360" w:lineRule="auto"/>
        <w:jc w:val="both"/>
        <w:rPr>
          <w:rFonts w:ascii="Times New Roman" w:hAnsi="Times New Roman"/>
          <w:b/>
          <w:sz w:val="24"/>
          <w:szCs w:val="24"/>
        </w:rPr>
      </w:pPr>
      <w:r>
        <w:rPr>
          <w:rFonts w:ascii="Times New Roman" w:hAnsi="Times New Roman"/>
          <w:b/>
          <w:sz w:val="24"/>
          <w:szCs w:val="24"/>
        </w:rPr>
        <w:t xml:space="preserve">     </w:t>
      </w:r>
      <w:r w:rsidR="00185ACC">
        <w:rPr>
          <w:rFonts w:ascii="Times New Roman" w:hAnsi="Times New Roman"/>
          <w:b/>
          <w:sz w:val="24"/>
          <w:szCs w:val="24"/>
        </w:rPr>
        <w:t>ARHITECT ȘEF,</w:t>
      </w:r>
      <w:r>
        <w:rPr>
          <w:rFonts w:ascii="Times New Roman" w:hAnsi="Times New Roman"/>
          <w:b/>
          <w:sz w:val="24"/>
          <w:szCs w:val="24"/>
        </w:rPr>
        <w:t xml:space="preserve">                                                      DIRECTOR ADJUNCT D.G.D.U.</w:t>
      </w:r>
    </w:p>
    <w:p w:rsidR="00A67042" w:rsidRDefault="00185ACC" w:rsidP="00185ACC">
      <w:pPr>
        <w:tabs>
          <w:tab w:val="left" w:pos="0"/>
        </w:tabs>
        <w:spacing w:after="0" w:line="360" w:lineRule="auto"/>
        <w:jc w:val="both"/>
        <w:rPr>
          <w:rFonts w:ascii="Times New Roman" w:hAnsi="Times New Roman"/>
          <w:b/>
          <w:sz w:val="24"/>
          <w:szCs w:val="24"/>
        </w:rPr>
      </w:pPr>
      <w:r w:rsidRPr="00670A2F">
        <w:rPr>
          <w:rFonts w:ascii="Times New Roman" w:hAnsi="Times New Roman"/>
          <w:b/>
          <w:sz w:val="24"/>
          <w:szCs w:val="24"/>
        </w:rPr>
        <w:t>arh. Veronica RADUNA</w:t>
      </w:r>
      <w:r>
        <w:rPr>
          <w:rFonts w:ascii="Times New Roman" w:hAnsi="Times New Roman"/>
          <w:b/>
          <w:sz w:val="24"/>
          <w:szCs w:val="24"/>
        </w:rPr>
        <w:t xml:space="preserve">                     </w:t>
      </w:r>
      <w:r w:rsidR="004508F9">
        <w:rPr>
          <w:rFonts w:ascii="Times New Roman" w:hAnsi="Times New Roman"/>
          <w:b/>
          <w:sz w:val="24"/>
          <w:szCs w:val="24"/>
        </w:rPr>
        <w:t xml:space="preserve">                             </w:t>
      </w:r>
      <w:r>
        <w:rPr>
          <w:rFonts w:ascii="Times New Roman" w:hAnsi="Times New Roman"/>
          <w:b/>
          <w:sz w:val="24"/>
          <w:szCs w:val="24"/>
        </w:rPr>
        <w:t xml:space="preserve">  ing. Rita Marcela NEAGU</w:t>
      </w:r>
    </w:p>
    <w:p w:rsidR="005D3A63" w:rsidRDefault="005D3A63" w:rsidP="00185ACC">
      <w:pPr>
        <w:tabs>
          <w:tab w:val="left" w:pos="0"/>
        </w:tabs>
        <w:spacing w:after="0" w:line="360" w:lineRule="auto"/>
        <w:jc w:val="both"/>
        <w:rPr>
          <w:rFonts w:ascii="Times New Roman" w:hAnsi="Times New Roman"/>
          <w:b/>
          <w:sz w:val="24"/>
          <w:szCs w:val="24"/>
        </w:rPr>
      </w:pPr>
    </w:p>
    <w:p w:rsidR="005D3A63" w:rsidRDefault="005D3A63" w:rsidP="00185ACC">
      <w:pPr>
        <w:tabs>
          <w:tab w:val="left" w:pos="0"/>
        </w:tabs>
        <w:spacing w:after="0" w:line="360" w:lineRule="auto"/>
        <w:jc w:val="both"/>
        <w:rPr>
          <w:rFonts w:ascii="Times New Roman" w:hAnsi="Times New Roman"/>
          <w:b/>
          <w:sz w:val="24"/>
          <w:szCs w:val="24"/>
        </w:rPr>
      </w:pPr>
    </w:p>
    <w:p w:rsidR="005F47AF" w:rsidRDefault="005F47AF" w:rsidP="00185ACC">
      <w:pPr>
        <w:tabs>
          <w:tab w:val="left" w:pos="0"/>
        </w:tabs>
        <w:spacing w:after="0" w:line="360" w:lineRule="auto"/>
        <w:jc w:val="both"/>
        <w:rPr>
          <w:rFonts w:ascii="Times New Roman" w:hAnsi="Times New Roman"/>
          <w:b/>
          <w:sz w:val="24"/>
          <w:szCs w:val="24"/>
        </w:rPr>
      </w:pPr>
    </w:p>
    <w:p w:rsidR="005F47AF" w:rsidRDefault="005F47AF" w:rsidP="00185ACC">
      <w:pPr>
        <w:tabs>
          <w:tab w:val="left" w:pos="0"/>
        </w:tabs>
        <w:spacing w:after="0" w:line="360" w:lineRule="auto"/>
        <w:jc w:val="both"/>
        <w:rPr>
          <w:rFonts w:ascii="Times New Roman" w:hAnsi="Times New Roman"/>
          <w:b/>
          <w:sz w:val="24"/>
          <w:szCs w:val="24"/>
        </w:rPr>
      </w:pPr>
    </w:p>
    <w:p w:rsidR="005F47AF" w:rsidRDefault="005F47AF" w:rsidP="00185ACC">
      <w:pPr>
        <w:tabs>
          <w:tab w:val="left" w:pos="0"/>
        </w:tabs>
        <w:spacing w:after="0" w:line="360" w:lineRule="auto"/>
        <w:jc w:val="both"/>
        <w:rPr>
          <w:rFonts w:ascii="Times New Roman" w:hAnsi="Times New Roman"/>
          <w:b/>
          <w:sz w:val="24"/>
          <w:szCs w:val="24"/>
        </w:rPr>
      </w:pPr>
    </w:p>
    <w:p w:rsidR="005F47AF" w:rsidRDefault="005F47AF" w:rsidP="00185ACC">
      <w:pPr>
        <w:tabs>
          <w:tab w:val="left" w:pos="0"/>
        </w:tabs>
        <w:spacing w:after="0" w:line="360" w:lineRule="auto"/>
        <w:jc w:val="both"/>
        <w:rPr>
          <w:rFonts w:ascii="Times New Roman" w:hAnsi="Times New Roman"/>
          <w:b/>
          <w:sz w:val="24"/>
          <w:szCs w:val="24"/>
        </w:rPr>
      </w:pPr>
    </w:p>
    <w:p w:rsidR="005F47AF" w:rsidRDefault="005F47AF" w:rsidP="00185ACC">
      <w:pPr>
        <w:tabs>
          <w:tab w:val="left" w:pos="0"/>
        </w:tabs>
        <w:spacing w:after="0" w:line="360" w:lineRule="auto"/>
        <w:jc w:val="both"/>
        <w:rPr>
          <w:rFonts w:ascii="Times New Roman" w:hAnsi="Times New Roman"/>
          <w:b/>
          <w:sz w:val="24"/>
          <w:szCs w:val="24"/>
        </w:rPr>
      </w:pPr>
    </w:p>
    <w:p w:rsidR="00185ACC" w:rsidRPr="00AB5DF9" w:rsidRDefault="00185ACC" w:rsidP="00185ACC">
      <w:pPr>
        <w:tabs>
          <w:tab w:val="left" w:pos="0"/>
        </w:tabs>
        <w:spacing w:after="0" w:line="360" w:lineRule="auto"/>
        <w:jc w:val="both"/>
        <w:rPr>
          <w:rFonts w:ascii="Times New Roman" w:hAnsi="Times New Roman"/>
          <w:b/>
          <w:sz w:val="24"/>
          <w:szCs w:val="24"/>
        </w:rPr>
      </w:pPr>
      <w:r w:rsidRPr="00670A2F">
        <w:rPr>
          <w:rFonts w:ascii="Times New Roman" w:hAnsi="Times New Roman"/>
          <w:b/>
          <w:bCs/>
          <w:sz w:val="24"/>
          <w:szCs w:val="24"/>
        </w:rPr>
        <w:t xml:space="preserve"> Responsabil lucrare:                                                </w:t>
      </w:r>
      <w:r w:rsidR="004508F9">
        <w:rPr>
          <w:rFonts w:ascii="Times New Roman" w:hAnsi="Times New Roman"/>
          <w:b/>
          <w:bCs/>
          <w:sz w:val="24"/>
          <w:szCs w:val="24"/>
        </w:rPr>
        <w:t xml:space="preserve">      </w:t>
      </w:r>
    </w:p>
    <w:p w:rsidR="00B24DAC" w:rsidRPr="002C140C" w:rsidRDefault="00185ACC" w:rsidP="009A6499">
      <w:pPr>
        <w:tabs>
          <w:tab w:val="left" w:pos="0"/>
        </w:tabs>
        <w:spacing w:after="0" w:line="360" w:lineRule="auto"/>
        <w:jc w:val="both"/>
        <w:rPr>
          <w:rFonts w:ascii="Times New Roman" w:hAnsi="Times New Roman"/>
          <w:b/>
          <w:bCs/>
          <w:sz w:val="24"/>
          <w:szCs w:val="24"/>
        </w:rPr>
      </w:pPr>
      <w:r w:rsidRPr="00670A2F">
        <w:rPr>
          <w:rFonts w:ascii="Times New Roman" w:hAnsi="Times New Roman"/>
          <w:b/>
          <w:bCs/>
          <w:sz w:val="24"/>
          <w:szCs w:val="24"/>
        </w:rPr>
        <w:t>Consilier</w:t>
      </w:r>
      <w:r w:rsidR="004508F9">
        <w:rPr>
          <w:rFonts w:ascii="Times New Roman" w:hAnsi="Times New Roman"/>
          <w:b/>
          <w:bCs/>
          <w:sz w:val="24"/>
          <w:szCs w:val="24"/>
        </w:rPr>
        <w:t xml:space="preserve"> :</w:t>
      </w:r>
      <w:r w:rsidRPr="00670A2F">
        <w:rPr>
          <w:rFonts w:ascii="Times New Roman" w:hAnsi="Times New Roman"/>
          <w:b/>
          <w:bCs/>
          <w:sz w:val="24"/>
          <w:szCs w:val="24"/>
        </w:rPr>
        <w:t xml:space="preserve"> Nicolai BARBU                                               </w:t>
      </w:r>
      <w:r w:rsidR="004508F9">
        <w:rPr>
          <w:rFonts w:ascii="Times New Roman" w:hAnsi="Times New Roman"/>
          <w:b/>
          <w:bCs/>
          <w:sz w:val="24"/>
          <w:szCs w:val="24"/>
        </w:rPr>
        <w:t xml:space="preserve">         </w:t>
      </w:r>
      <w:r w:rsidRPr="00670A2F">
        <w:rPr>
          <w:rFonts w:ascii="Times New Roman" w:hAnsi="Times New Roman"/>
          <w:b/>
          <w:bCs/>
          <w:sz w:val="24"/>
          <w:szCs w:val="24"/>
        </w:rPr>
        <w:t xml:space="preserve"> </w:t>
      </w:r>
    </w:p>
    <w:sectPr w:rsidR="00B24DAC" w:rsidRPr="002C140C" w:rsidSect="002721CB">
      <w:footerReference w:type="default" r:id="rId8"/>
      <w:pgSz w:w="12240" w:h="15840"/>
      <w:pgMar w:top="1276" w:right="1440"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5CB" w:rsidRDefault="004525CB" w:rsidP="00FD0334">
      <w:pPr>
        <w:spacing w:after="0" w:line="240" w:lineRule="auto"/>
      </w:pPr>
      <w:r>
        <w:separator/>
      </w:r>
    </w:p>
  </w:endnote>
  <w:endnote w:type="continuationSeparator" w:id="0">
    <w:p w:rsidR="004525CB" w:rsidRDefault="004525CB" w:rsidP="00FD0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6578"/>
      <w:docPartObj>
        <w:docPartGallery w:val="Page Numbers (Bottom of Page)"/>
        <w:docPartUnique/>
      </w:docPartObj>
    </w:sdtPr>
    <w:sdtEndPr/>
    <w:sdtContent>
      <w:p w:rsidR="00FE69C2" w:rsidRDefault="00FE69C2">
        <w:pPr>
          <w:pStyle w:val="Footer"/>
          <w:jc w:val="center"/>
        </w:pPr>
      </w:p>
      <w:p w:rsidR="00FE69C2" w:rsidRDefault="003F7A60">
        <w:pPr>
          <w:pStyle w:val="Footer"/>
          <w:jc w:val="center"/>
        </w:pPr>
        <w:r>
          <w:rPr>
            <w:noProof/>
          </w:rPr>
          <w:fldChar w:fldCharType="begin"/>
        </w:r>
        <w:r>
          <w:rPr>
            <w:noProof/>
          </w:rPr>
          <w:instrText xml:space="preserve"> PAGE   \* MERGEFORMAT </w:instrText>
        </w:r>
        <w:r>
          <w:rPr>
            <w:noProof/>
          </w:rPr>
          <w:fldChar w:fldCharType="separate"/>
        </w:r>
        <w:r w:rsidR="002B1B38">
          <w:rPr>
            <w:noProof/>
          </w:rPr>
          <w:t>8</w:t>
        </w:r>
        <w:r>
          <w:rPr>
            <w:noProof/>
          </w:rPr>
          <w:fldChar w:fldCharType="end"/>
        </w:r>
      </w:p>
    </w:sdtContent>
  </w:sdt>
  <w:p w:rsidR="00FE69C2" w:rsidRDefault="00FE69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5CB" w:rsidRDefault="004525CB" w:rsidP="00FD0334">
      <w:pPr>
        <w:spacing w:after="0" w:line="240" w:lineRule="auto"/>
      </w:pPr>
      <w:r>
        <w:separator/>
      </w:r>
    </w:p>
  </w:footnote>
  <w:footnote w:type="continuationSeparator" w:id="0">
    <w:p w:rsidR="004525CB" w:rsidRDefault="004525CB" w:rsidP="00FD03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8065A"/>
    <w:multiLevelType w:val="hybridMultilevel"/>
    <w:tmpl w:val="B16C1036"/>
    <w:lvl w:ilvl="0" w:tplc="E586FEE2">
      <w:start w:val="2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814DC"/>
    <w:multiLevelType w:val="hybridMultilevel"/>
    <w:tmpl w:val="E2FEC1F2"/>
    <w:lvl w:ilvl="0" w:tplc="63B6C1BA">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EA3429F"/>
    <w:multiLevelType w:val="hybridMultilevel"/>
    <w:tmpl w:val="BC3CDF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1D46AA"/>
    <w:multiLevelType w:val="hybridMultilevel"/>
    <w:tmpl w:val="DF2894AE"/>
    <w:lvl w:ilvl="0" w:tplc="0409000D">
      <w:start w:val="1"/>
      <w:numFmt w:val="bullet"/>
      <w:lvlText w:val=""/>
      <w:lvlJc w:val="left"/>
      <w:pPr>
        <w:ind w:left="3945" w:hanging="360"/>
      </w:pPr>
      <w:rPr>
        <w:rFonts w:ascii="Wingdings" w:hAnsi="Wingdings" w:hint="default"/>
      </w:rPr>
    </w:lvl>
    <w:lvl w:ilvl="1" w:tplc="04090003" w:tentative="1">
      <w:start w:val="1"/>
      <w:numFmt w:val="bullet"/>
      <w:lvlText w:val="o"/>
      <w:lvlJc w:val="left"/>
      <w:pPr>
        <w:ind w:left="4665" w:hanging="360"/>
      </w:pPr>
      <w:rPr>
        <w:rFonts w:ascii="Courier New" w:hAnsi="Courier New" w:cs="Courier New" w:hint="default"/>
      </w:rPr>
    </w:lvl>
    <w:lvl w:ilvl="2" w:tplc="04090005" w:tentative="1">
      <w:start w:val="1"/>
      <w:numFmt w:val="bullet"/>
      <w:lvlText w:val=""/>
      <w:lvlJc w:val="left"/>
      <w:pPr>
        <w:ind w:left="5385" w:hanging="360"/>
      </w:pPr>
      <w:rPr>
        <w:rFonts w:ascii="Wingdings" w:hAnsi="Wingdings" w:hint="default"/>
      </w:rPr>
    </w:lvl>
    <w:lvl w:ilvl="3" w:tplc="04090001" w:tentative="1">
      <w:start w:val="1"/>
      <w:numFmt w:val="bullet"/>
      <w:lvlText w:val=""/>
      <w:lvlJc w:val="left"/>
      <w:pPr>
        <w:ind w:left="6105" w:hanging="360"/>
      </w:pPr>
      <w:rPr>
        <w:rFonts w:ascii="Symbol" w:hAnsi="Symbol" w:hint="default"/>
      </w:rPr>
    </w:lvl>
    <w:lvl w:ilvl="4" w:tplc="04090003" w:tentative="1">
      <w:start w:val="1"/>
      <w:numFmt w:val="bullet"/>
      <w:lvlText w:val="o"/>
      <w:lvlJc w:val="left"/>
      <w:pPr>
        <w:ind w:left="6825" w:hanging="360"/>
      </w:pPr>
      <w:rPr>
        <w:rFonts w:ascii="Courier New" w:hAnsi="Courier New" w:cs="Courier New" w:hint="default"/>
      </w:rPr>
    </w:lvl>
    <w:lvl w:ilvl="5" w:tplc="04090005" w:tentative="1">
      <w:start w:val="1"/>
      <w:numFmt w:val="bullet"/>
      <w:lvlText w:val=""/>
      <w:lvlJc w:val="left"/>
      <w:pPr>
        <w:ind w:left="7545" w:hanging="360"/>
      </w:pPr>
      <w:rPr>
        <w:rFonts w:ascii="Wingdings" w:hAnsi="Wingdings" w:hint="default"/>
      </w:rPr>
    </w:lvl>
    <w:lvl w:ilvl="6" w:tplc="04090001" w:tentative="1">
      <w:start w:val="1"/>
      <w:numFmt w:val="bullet"/>
      <w:lvlText w:val=""/>
      <w:lvlJc w:val="left"/>
      <w:pPr>
        <w:ind w:left="8265" w:hanging="360"/>
      </w:pPr>
      <w:rPr>
        <w:rFonts w:ascii="Symbol" w:hAnsi="Symbol" w:hint="default"/>
      </w:rPr>
    </w:lvl>
    <w:lvl w:ilvl="7" w:tplc="04090003" w:tentative="1">
      <w:start w:val="1"/>
      <w:numFmt w:val="bullet"/>
      <w:lvlText w:val="o"/>
      <w:lvlJc w:val="left"/>
      <w:pPr>
        <w:ind w:left="8985" w:hanging="360"/>
      </w:pPr>
      <w:rPr>
        <w:rFonts w:ascii="Courier New" w:hAnsi="Courier New" w:cs="Courier New" w:hint="default"/>
      </w:rPr>
    </w:lvl>
    <w:lvl w:ilvl="8" w:tplc="04090005" w:tentative="1">
      <w:start w:val="1"/>
      <w:numFmt w:val="bullet"/>
      <w:lvlText w:val=""/>
      <w:lvlJc w:val="left"/>
      <w:pPr>
        <w:ind w:left="9705" w:hanging="360"/>
      </w:pPr>
      <w:rPr>
        <w:rFonts w:ascii="Wingdings" w:hAnsi="Wingdings" w:hint="default"/>
      </w:rPr>
    </w:lvl>
  </w:abstractNum>
  <w:abstractNum w:abstractNumId="4" w15:restartNumberingAfterBreak="0">
    <w:nsid w:val="17537E55"/>
    <w:multiLevelType w:val="hybridMultilevel"/>
    <w:tmpl w:val="09EE6BB0"/>
    <w:lvl w:ilvl="0" w:tplc="BF7A4B02">
      <w:start w:val="7"/>
      <w:numFmt w:val="bullet"/>
      <w:lvlText w:val="-"/>
      <w:lvlJc w:val="left"/>
      <w:pPr>
        <w:ind w:left="600" w:hanging="360"/>
      </w:pPr>
      <w:rPr>
        <w:rFonts w:ascii="Times New Roman" w:eastAsia="Calibri" w:hAnsi="Times New Roman" w:cs="Times New Roman"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5" w15:restartNumberingAfterBreak="0">
    <w:nsid w:val="25950AB1"/>
    <w:multiLevelType w:val="hybridMultilevel"/>
    <w:tmpl w:val="D1E250F4"/>
    <w:lvl w:ilvl="0" w:tplc="0409000D">
      <w:start w:val="1"/>
      <w:numFmt w:val="bullet"/>
      <w:lvlText w:val=""/>
      <w:lvlJc w:val="left"/>
      <w:pPr>
        <w:ind w:left="3294" w:hanging="360"/>
      </w:pPr>
      <w:rPr>
        <w:rFonts w:ascii="Wingdings" w:hAnsi="Wingdings" w:hint="default"/>
      </w:rPr>
    </w:lvl>
    <w:lvl w:ilvl="1" w:tplc="04090003" w:tentative="1">
      <w:start w:val="1"/>
      <w:numFmt w:val="bullet"/>
      <w:lvlText w:val="o"/>
      <w:lvlJc w:val="left"/>
      <w:pPr>
        <w:ind w:left="4014" w:hanging="360"/>
      </w:pPr>
      <w:rPr>
        <w:rFonts w:ascii="Courier New" w:hAnsi="Courier New" w:cs="Courier New" w:hint="default"/>
      </w:rPr>
    </w:lvl>
    <w:lvl w:ilvl="2" w:tplc="04090005" w:tentative="1">
      <w:start w:val="1"/>
      <w:numFmt w:val="bullet"/>
      <w:lvlText w:val=""/>
      <w:lvlJc w:val="left"/>
      <w:pPr>
        <w:ind w:left="4734" w:hanging="360"/>
      </w:pPr>
      <w:rPr>
        <w:rFonts w:ascii="Wingdings" w:hAnsi="Wingdings" w:hint="default"/>
      </w:rPr>
    </w:lvl>
    <w:lvl w:ilvl="3" w:tplc="04090001" w:tentative="1">
      <w:start w:val="1"/>
      <w:numFmt w:val="bullet"/>
      <w:lvlText w:val=""/>
      <w:lvlJc w:val="left"/>
      <w:pPr>
        <w:ind w:left="5454" w:hanging="360"/>
      </w:pPr>
      <w:rPr>
        <w:rFonts w:ascii="Symbol" w:hAnsi="Symbol" w:hint="default"/>
      </w:rPr>
    </w:lvl>
    <w:lvl w:ilvl="4" w:tplc="04090003" w:tentative="1">
      <w:start w:val="1"/>
      <w:numFmt w:val="bullet"/>
      <w:lvlText w:val="o"/>
      <w:lvlJc w:val="left"/>
      <w:pPr>
        <w:ind w:left="6174" w:hanging="360"/>
      </w:pPr>
      <w:rPr>
        <w:rFonts w:ascii="Courier New" w:hAnsi="Courier New" w:cs="Courier New" w:hint="default"/>
      </w:rPr>
    </w:lvl>
    <w:lvl w:ilvl="5" w:tplc="04090005" w:tentative="1">
      <w:start w:val="1"/>
      <w:numFmt w:val="bullet"/>
      <w:lvlText w:val=""/>
      <w:lvlJc w:val="left"/>
      <w:pPr>
        <w:ind w:left="6894" w:hanging="360"/>
      </w:pPr>
      <w:rPr>
        <w:rFonts w:ascii="Wingdings" w:hAnsi="Wingdings" w:hint="default"/>
      </w:rPr>
    </w:lvl>
    <w:lvl w:ilvl="6" w:tplc="04090001" w:tentative="1">
      <w:start w:val="1"/>
      <w:numFmt w:val="bullet"/>
      <w:lvlText w:val=""/>
      <w:lvlJc w:val="left"/>
      <w:pPr>
        <w:ind w:left="7614" w:hanging="360"/>
      </w:pPr>
      <w:rPr>
        <w:rFonts w:ascii="Symbol" w:hAnsi="Symbol" w:hint="default"/>
      </w:rPr>
    </w:lvl>
    <w:lvl w:ilvl="7" w:tplc="04090003" w:tentative="1">
      <w:start w:val="1"/>
      <w:numFmt w:val="bullet"/>
      <w:lvlText w:val="o"/>
      <w:lvlJc w:val="left"/>
      <w:pPr>
        <w:ind w:left="8334" w:hanging="360"/>
      </w:pPr>
      <w:rPr>
        <w:rFonts w:ascii="Courier New" w:hAnsi="Courier New" w:cs="Courier New" w:hint="default"/>
      </w:rPr>
    </w:lvl>
    <w:lvl w:ilvl="8" w:tplc="04090005" w:tentative="1">
      <w:start w:val="1"/>
      <w:numFmt w:val="bullet"/>
      <w:lvlText w:val=""/>
      <w:lvlJc w:val="left"/>
      <w:pPr>
        <w:ind w:left="9054" w:hanging="360"/>
      </w:pPr>
      <w:rPr>
        <w:rFonts w:ascii="Wingdings" w:hAnsi="Wingdings" w:hint="default"/>
      </w:rPr>
    </w:lvl>
  </w:abstractNum>
  <w:abstractNum w:abstractNumId="6" w15:restartNumberingAfterBreak="0">
    <w:nsid w:val="27F4633D"/>
    <w:multiLevelType w:val="hybridMultilevel"/>
    <w:tmpl w:val="641AB048"/>
    <w:lvl w:ilvl="0" w:tplc="0409000D">
      <w:start w:val="1"/>
      <w:numFmt w:val="bullet"/>
      <w:lvlText w:val=""/>
      <w:lvlJc w:val="left"/>
      <w:pPr>
        <w:ind w:left="1854" w:hanging="360"/>
      </w:pPr>
      <w:rPr>
        <w:rFonts w:ascii="Wingdings" w:hAnsi="Wingding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7" w15:restartNumberingAfterBreak="0">
    <w:nsid w:val="351F1375"/>
    <w:multiLevelType w:val="hybridMultilevel"/>
    <w:tmpl w:val="626A00B2"/>
    <w:lvl w:ilvl="0" w:tplc="14AA2854">
      <w:start w:val="1"/>
      <w:numFmt w:val="lowerLetter"/>
      <w:lvlText w:val="%1-"/>
      <w:lvlJc w:val="left"/>
      <w:pPr>
        <w:tabs>
          <w:tab w:val="num" w:pos="2291"/>
        </w:tabs>
        <w:ind w:left="2291" w:hanging="360"/>
      </w:pPr>
    </w:lvl>
    <w:lvl w:ilvl="1" w:tplc="BB58A928">
      <w:start w:val="3"/>
      <w:numFmt w:val="bullet"/>
      <w:lvlText w:val="-"/>
      <w:lvlJc w:val="left"/>
      <w:pPr>
        <w:tabs>
          <w:tab w:val="num" w:pos="450"/>
        </w:tabs>
        <w:ind w:left="450" w:hanging="360"/>
      </w:pPr>
      <w:rPr>
        <w:rFonts w:ascii="Times New Roman" w:eastAsia="Times New Roman" w:hAnsi="Times New Roman" w:cs="Times New Roman" w:hint="default"/>
      </w:rPr>
    </w:lvl>
    <w:lvl w:ilvl="2" w:tplc="0409001B">
      <w:start w:val="1"/>
      <w:numFmt w:val="lowerRoman"/>
      <w:lvlText w:val="%3."/>
      <w:lvlJc w:val="right"/>
      <w:pPr>
        <w:tabs>
          <w:tab w:val="num" w:pos="3731"/>
        </w:tabs>
        <w:ind w:left="3731" w:hanging="180"/>
      </w:pPr>
    </w:lvl>
    <w:lvl w:ilvl="3" w:tplc="0409000F">
      <w:start w:val="1"/>
      <w:numFmt w:val="decimal"/>
      <w:lvlText w:val="%4."/>
      <w:lvlJc w:val="left"/>
      <w:pPr>
        <w:tabs>
          <w:tab w:val="num" w:pos="4451"/>
        </w:tabs>
        <w:ind w:left="4451" w:hanging="360"/>
      </w:pPr>
    </w:lvl>
    <w:lvl w:ilvl="4" w:tplc="04090019">
      <w:start w:val="1"/>
      <w:numFmt w:val="lowerLetter"/>
      <w:lvlText w:val="%5."/>
      <w:lvlJc w:val="left"/>
      <w:pPr>
        <w:tabs>
          <w:tab w:val="num" w:pos="5171"/>
        </w:tabs>
        <w:ind w:left="5171" w:hanging="360"/>
      </w:pPr>
    </w:lvl>
    <w:lvl w:ilvl="5" w:tplc="0409001B">
      <w:start w:val="1"/>
      <w:numFmt w:val="lowerRoman"/>
      <w:lvlText w:val="%6."/>
      <w:lvlJc w:val="right"/>
      <w:pPr>
        <w:tabs>
          <w:tab w:val="num" w:pos="5891"/>
        </w:tabs>
        <w:ind w:left="5891" w:hanging="180"/>
      </w:pPr>
    </w:lvl>
    <w:lvl w:ilvl="6" w:tplc="0409000F">
      <w:start w:val="1"/>
      <w:numFmt w:val="decimal"/>
      <w:lvlText w:val="%7."/>
      <w:lvlJc w:val="left"/>
      <w:pPr>
        <w:tabs>
          <w:tab w:val="num" w:pos="6611"/>
        </w:tabs>
        <w:ind w:left="6611" w:hanging="360"/>
      </w:pPr>
    </w:lvl>
    <w:lvl w:ilvl="7" w:tplc="04090019">
      <w:start w:val="1"/>
      <w:numFmt w:val="lowerLetter"/>
      <w:lvlText w:val="%8."/>
      <w:lvlJc w:val="left"/>
      <w:pPr>
        <w:tabs>
          <w:tab w:val="num" w:pos="7331"/>
        </w:tabs>
        <w:ind w:left="7331" w:hanging="360"/>
      </w:pPr>
    </w:lvl>
    <w:lvl w:ilvl="8" w:tplc="0409001B">
      <w:start w:val="1"/>
      <w:numFmt w:val="lowerRoman"/>
      <w:lvlText w:val="%9."/>
      <w:lvlJc w:val="right"/>
      <w:pPr>
        <w:tabs>
          <w:tab w:val="num" w:pos="8051"/>
        </w:tabs>
        <w:ind w:left="8051" w:hanging="180"/>
      </w:pPr>
    </w:lvl>
  </w:abstractNum>
  <w:abstractNum w:abstractNumId="8" w15:restartNumberingAfterBreak="0">
    <w:nsid w:val="35552F64"/>
    <w:multiLevelType w:val="hybridMultilevel"/>
    <w:tmpl w:val="D1EE34E4"/>
    <w:lvl w:ilvl="0" w:tplc="5FD280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E64CBA"/>
    <w:multiLevelType w:val="hybridMultilevel"/>
    <w:tmpl w:val="861E8D0E"/>
    <w:lvl w:ilvl="0" w:tplc="0409000D">
      <w:start w:val="1"/>
      <w:numFmt w:val="bullet"/>
      <w:lvlText w:val=""/>
      <w:lvlJc w:val="left"/>
      <w:pPr>
        <w:ind w:left="2574" w:hanging="360"/>
      </w:pPr>
      <w:rPr>
        <w:rFonts w:ascii="Wingdings" w:hAnsi="Wingdings" w:hint="default"/>
      </w:rPr>
    </w:lvl>
    <w:lvl w:ilvl="1" w:tplc="04090003" w:tentative="1">
      <w:start w:val="1"/>
      <w:numFmt w:val="bullet"/>
      <w:lvlText w:val="o"/>
      <w:lvlJc w:val="left"/>
      <w:pPr>
        <w:ind w:left="3294" w:hanging="360"/>
      </w:pPr>
      <w:rPr>
        <w:rFonts w:ascii="Courier New" w:hAnsi="Courier New" w:cs="Courier New" w:hint="default"/>
      </w:rPr>
    </w:lvl>
    <w:lvl w:ilvl="2" w:tplc="04090005" w:tentative="1">
      <w:start w:val="1"/>
      <w:numFmt w:val="bullet"/>
      <w:lvlText w:val=""/>
      <w:lvlJc w:val="left"/>
      <w:pPr>
        <w:ind w:left="4014" w:hanging="360"/>
      </w:pPr>
      <w:rPr>
        <w:rFonts w:ascii="Wingdings" w:hAnsi="Wingdings" w:hint="default"/>
      </w:rPr>
    </w:lvl>
    <w:lvl w:ilvl="3" w:tplc="04090001" w:tentative="1">
      <w:start w:val="1"/>
      <w:numFmt w:val="bullet"/>
      <w:lvlText w:val=""/>
      <w:lvlJc w:val="left"/>
      <w:pPr>
        <w:ind w:left="4734" w:hanging="360"/>
      </w:pPr>
      <w:rPr>
        <w:rFonts w:ascii="Symbol" w:hAnsi="Symbol" w:hint="default"/>
      </w:rPr>
    </w:lvl>
    <w:lvl w:ilvl="4" w:tplc="04090003" w:tentative="1">
      <w:start w:val="1"/>
      <w:numFmt w:val="bullet"/>
      <w:lvlText w:val="o"/>
      <w:lvlJc w:val="left"/>
      <w:pPr>
        <w:ind w:left="5454" w:hanging="360"/>
      </w:pPr>
      <w:rPr>
        <w:rFonts w:ascii="Courier New" w:hAnsi="Courier New" w:cs="Courier New" w:hint="default"/>
      </w:rPr>
    </w:lvl>
    <w:lvl w:ilvl="5" w:tplc="04090005" w:tentative="1">
      <w:start w:val="1"/>
      <w:numFmt w:val="bullet"/>
      <w:lvlText w:val=""/>
      <w:lvlJc w:val="left"/>
      <w:pPr>
        <w:ind w:left="6174" w:hanging="360"/>
      </w:pPr>
      <w:rPr>
        <w:rFonts w:ascii="Wingdings" w:hAnsi="Wingdings" w:hint="default"/>
      </w:rPr>
    </w:lvl>
    <w:lvl w:ilvl="6" w:tplc="04090001" w:tentative="1">
      <w:start w:val="1"/>
      <w:numFmt w:val="bullet"/>
      <w:lvlText w:val=""/>
      <w:lvlJc w:val="left"/>
      <w:pPr>
        <w:ind w:left="6894" w:hanging="360"/>
      </w:pPr>
      <w:rPr>
        <w:rFonts w:ascii="Symbol" w:hAnsi="Symbol" w:hint="default"/>
      </w:rPr>
    </w:lvl>
    <w:lvl w:ilvl="7" w:tplc="04090003" w:tentative="1">
      <w:start w:val="1"/>
      <w:numFmt w:val="bullet"/>
      <w:lvlText w:val="o"/>
      <w:lvlJc w:val="left"/>
      <w:pPr>
        <w:ind w:left="7614" w:hanging="360"/>
      </w:pPr>
      <w:rPr>
        <w:rFonts w:ascii="Courier New" w:hAnsi="Courier New" w:cs="Courier New" w:hint="default"/>
      </w:rPr>
    </w:lvl>
    <w:lvl w:ilvl="8" w:tplc="04090005" w:tentative="1">
      <w:start w:val="1"/>
      <w:numFmt w:val="bullet"/>
      <w:lvlText w:val=""/>
      <w:lvlJc w:val="left"/>
      <w:pPr>
        <w:ind w:left="8334" w:hanging="360"/>
      </w:pPr>
      <w:rPr>
        <w:rFonts w:ascii="Wingdings" w:hAnsi="Wingdings" w:hint="default"/>
      </w:rPr>
    </w:lvl>
  </w:abstractNum>
  <w:abstractNum w:abstractNumId="10" w15:restartNumberingAfterBreak="0">
    <w:nsid w:val="3C345038"/>
    <w:multiLevelType w:val="hybridMultilevel"/>
    <w:tmpl w:val="0FE4DE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B815FB"/>
    <w:multiLevelType w:val="hybridMultilevel"/>
    <w:tmpl w:val="A04CEB06"/>
    <w:lvl w:ilvl="0" w:tplc="276CE4D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2A75AD"/>
    <w:multiLevelType w:val="hybridMultilevel"/>
    <w:tmpl w:val="7DC8F41A"/>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4E50224D"/>
    <w:multiLevelType w:val="hybridMultilevel"/>
    <w:tmpl w:val="40B4953A"/>
    <w:lvl w:ilvl="0" w:tplc="63B6C1BA">
      <w:numFmt w:val="bullet"/>
      <w:lvlText w:val="-"/>
      <w:lvlJc w:val="left"/>
      <w:pPr>
        <w:tabs>
          <w:tab w:val="num" w:pos="720"/>
        </w:tabs>
        <w:ind w:left="720" w:hanging="360"/>
      </w:pPr>
      <w:rPr>
        <w:rFonts w:ascii="Times New Roman" w:eastAsia="Times New Roman" w:hAnsi="Times New Roman" w:cs="Times New Roman" w:hint="default"/>
      </w:rPr>
    </w:lvl>
    <w:lvl w:ilvl="1" w:tplc="456810E4">
      <w:start w:val="1"/>
      <w:numFmt w:val="bullet"/>
      <w:lvlText w:val=""/>
      <w:lvlJc w:val="left"/>
      <w:pPr>
        <w:tabs>
          <w:tab w:val="num" w:pos="1353"/>
        </w:tabs>
        <w:ind w:left="1353" w:hanging="360"/>
      </w:pPr>
      <w:rPr>
        <w:rFonts w:ascii="Wingdings" w:hAnsi="Wingding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549633A4"/>
    <w:multiLevelType w:val="hybridMultilevel"/>
    <w:tmpl w:val="A4FCF83A"/>
    <w:lvl w:ilvl="0" w:tplc="63B6C1BA">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552D758F"/>
    <w:multiLevelType w:val="hybridMultilevel"/>
    <w:tmpl w:val="3640A7CA"/>
    <w:lvl w:ilvl="0" w:tplc="C93C80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555752"/>
    <w:multiLevelType w:val="hybridMultilevel"/>
    <w:tmpl w:val="D2189EDA"/>
    <w:lvl w:ilvl="0" w:tplc="9B86D43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0C2CB8"/>
    <w:multiLevelType w:val="hybridMultilevel"/>
    <w:tmpl w:val="D2161598"/>
    <w:lvl w:ilvl="0" w:tplc="4A4815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7D4CCA"/>
    <w:multiLevelType w:val="hybridMultilevel"/>
    <w:tmpl w:val="2C88C5A8"/>
    <w:lvl w:ilvl="0" w:tplc="0409000D">
      <w:start w:val="1"/>
      <w:numFmt w:val="bullet"/>
      <w:lvlText w:val=""/>
      <w:lvlJc w:val="left"/>
      <w:pPr>
        <w:ind w:left="1854" w:hanging="360"/>
      </w:pPr>
      <w:rPr>
        <w:rFonts w:ascii="Wingdings" w:hAnsi="Wingding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9" w15:restartNumberingAfterBreak="0">
    <w:nsid w:val="67637CE7"/>
    <w:multiLevelType w:val="hybridMultilevel"/>
    <w:tmpl w:val="1988E77C"/>
    <w:lvl w:ilvl="0" w:tplc="0409000F">
      <w:start w:val="7"/>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2618A9E0">
      <w:start w:val="1"/>
      <w:numFmt w:val="lowerLetter"/>
      <w:lvlText w:val="%3)"/>
      <w:lvlJc w:val="left"/>
      <w:pPr>
        <w:tabs>
          <w:tab w:val="num" w:pos="2340"/>
        </w:tabs>
        <w:ind w:left="2340" w:hanging="360"/>
      </w:pPr>
    </w:lvl>
    <w:lvl w:ilvl="3" w:tplc="088E802E">
      <w:start w:val="1"/>
      <w:numFmt w:val="decimal"/>
      <w:lvlText w:val="(%4)"/>
      <w:lvlJc w:val="left"/>
      <w:pPr>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6A6B4A5A"/>
    <w:multiLevelType w:val="hybridMultilevel"/>
    <w:tmpl w:val="E2265072"/>
    <w:lvl w:ilvl="0" w:tplc="5CF6CC5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BB6B58"/>
    <w:multiLevelType w:val="hybridMultilevel"/>
    <w:tmpl w:val="F410ADBA"/>
    <w:lvl w:ilvl="0" w:tplc="7B7A6C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4B39C4"/>
    <w:multiLevelType w:val="hybridMultilevel"/>
    <w:tmpl w:val="99DE5DA6"/>
    <w:lvl w:ilvl="0" w:tplc="0409000D">
      <w:start w:val="1"/>
      <w:numFmt w:val="bullet"/>
      <w:lvlText w:val=""/>
      <w:lvlJc w:val="left"/>
      <w:pPr>
        <w:ind w:left="25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
  </w:num>
  <w:num w:numId="8">
    <w:abstractNumId w:val="13"/>
  </w:num>
  <w:num w:numId="9">
    <w:abstractNumId w:val="12"/>
  </w:num>
  <w:num w:numId="10">
    <w:abstractNumId w:val="6"/>
  </w:num>
  <w:num w:numId="11">
    <w:abstractNumId w:val="16"/>
  </w:num>
  <w:num w:numId="12">
    <w:abstractNumId w:val="18"/>
  </w:num>
  <w:num w:numId="13">
    <w:abstractNumId w:val="9"/>
  </w:num>
  <w:num w:numId="14">
    <w:abstractNumId w:val="3"/>
  </w:num>
  <w:num w:numId="15">
    <w:abstractNumId w:val="5"/>
  </w:num>
  <w:num w:numId="16">
    <w:abstractNumId w:val="20"/>
  </w:num>
  <w:num w:numId="17">
    <w:abstractNumId w:val="10"/>
  </w:num>
  <w:num w:numId="18">
    <w:abstractNumId w:val="15"/>
  </w:num>
  <w:num w:numId="19">
    <w:abstractNumId w:val="21"/>
  </w:num>
  <w:num w:numId="20">
    <w:abstractNumId w:val="2"/>
  </w:num>
  <w:num w:numId="21">
    <w:abstractNumId w:val="17"/>
  </w:num>
  <w:num w:numId="22">
    <w:abstractNumId w:val="8"/>
  </w:num>
  <w:num w:numId="23">
    <w:abstractNumId w:val="0"/>
  </w:num>
  <w:num w:numId="24">
    <w:abstractNumId w:val="4"/>
  </w:num>
  <w:num w:numId="2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88"/>
    <w:rsid w:val="00006F04"/>
    <w:rsid w:val="0001587B"/>
    <w:rsid w:val="00022462"/>
    <w:rsid w:val="00025937"/>
    <w:rsid w:val="000277F6"/>
    <w:rsid w:val="00030586"/>
    <w:rsid w:val="000343BE"/>
    <w:rsid w:val="00052299"/>
    <w:rsid w:val="00063968"/>
    <w:rsid w:val="00066F1C"/>
    <w:rsid w:val="0007610C"/>
    <w:rsid w:val="000773D6"/>
    <w:rsid w:val="000830D8"/>
    <w:rsid w:val="00083F3F"/>
    <w:rsid w:val="00097971"/>
    <w:rsid w:val="000A05FC"/>
    <w:rsid w:val="000A771C"/>
    <w:rsid w:val="000A795B"/>
    <w:rsid w:val="000B0836"/>
    <w:rsid w:val="000B4FA9"/>
    <w:rsid w:val="000B5ACC"/>
    <w:rsid w:val="000C55D6"/>
    <w:rsid w:val="000E35CB"/>
    <w:rsid w:val="000E796B"/>
    <w:rsid w:val="000F0E56"/>
    <w:rsid w:val="000F7BC2"/>
    <w:rsid w:val="0012627F"/>
    <w:rsid w:val="001327A1"/>
    <w:rsid w:val="00137C17"/>
    <w:rsid w:val="00175A33"/>
    <w:rsid w:val="00180F7C"/>
    <w:rsid w:val="00183F75"/>
    <w:rsid w:val="00184E50"/>
    <w:rsid w:val="00185ACC"/>
    <w:rsid w:val="00197DC9"/>
    <w:rsid w:val="001A32A1"/>
    <w:rsid w:val="001B4310"/>
    <w:rsid w:val="001C3522"/>
    <w:rsid w:val="001C48F6"/>
    <w:rsid w:val="001C4983"/>
    <w:rsid w:val="001D2EFC"/>
    <w:rsid w:val="001D6021"/>
    <w:rsid w:val="001D644F"/>
    <w:rsid w:val="001E37D2"/>
    <w:rsid w:val="001F1B8A"/>
    <w:rsid w:val="001F2C8C"/>
    <w:rsid w:val="002005C8"/>
    <w:rsid w:val="0021361F"/>
    <w:rsid w:val="00222D5B"/>
    <w:rsid w:val="0022740F"/>
    <w:rsid w:val="0023582F"/>
    <w:rsid w:val="00240614"/>
    <w:rsid w:val="00245211"/>
    <w:rsid w:val="00245724"/>
    <w:rsid w:val="00251028"/>
    <w:rsid w:val="00253AFF"/>
    <w:rsid w:val="002679EC"/>
    <w:rsid w:val="00270688"/>
    <w:rsid w:val="00270B8B"/>
    <w:rsid w:val="002721CB"/>
    <w:rsid w:val="002731DF"/>
    <w:rsid w:val="002852B6"/>
    <w:rsid w:val="00286A4E"/>
    <w:rsid w:val="00287CDF"/>
    <w:rsid w:val="00297D34"/>
    <w:rsid w:val="002A0387"/>
    <w:rsid w:val="002B0808"/>
    <w:rsid w:val="002B1B38"/>
    <w:rsid w:val="002C140C"/>
    <w:rsid w:val="002E1BF4"/>
    <w:rsid w:val="002F46BB"/>
    <w:rsid w:val="002F7000"/>
    <w:rsid w:val="002F7C98"/>
    <w:rsid w:val="00301E29"/>
    <w:rsid w:val="00303A49"/>
    <w:rsid w:val="00310220"/>
    <w:rsid w:val="00321713"/>
    <w:rsid w:val="00321C9E"/>
    <w:rsid w:val="00322E48"/>
    <w:rsid w:val="003316D8"/>
    <w:rsid w:val="00336FD3"/>
    <w:rsid w:val="0034356A"/>
    <w:rsid w:val="00354998"/>
    <w:rsid w:val="003703BD"/>
    <w:rsid w:val="00372936"/>
    <w:rsid w:val="00374589"/>
    <w:rsid w:val="00376138"/>
    <w:rsid w:val="00382286"/>
    <w:rsid w:val="0038667B"/>
    <w:rsid w:val="00390161"/>
    <w:rsid w:val="00390A14"/>
    <w:rsid w:val="00392F03"/>
    <w:rsid w:val="00394947"/>
    <w:rsid w:val="003A0F5F"/>
    <w:rsid w:val="003C1EDF"/>
    <w:rsid w:val="003D0ECF"/>
    <w:rsid w:val="003E0929"/>
    <w:rsid w:val="003E10A9"/>
    <w:rsid w:val="003F0076"/>
    <w:rsid w:val="003F47EB"/>
    <w:rsid w:val="003F55A6"/>
    <w:rsid w:val="003F7A60"/>
    <w:rsid w:val="00401A02"/>
    <w:rsid w:val="00423F0E"/>
    <w:rsid w:val="00430634"/>
    <w:rsid w:val="00434463"/>
    <w:rsid w:val="004358A4"/>
    <w:rsid w:val="0043640D"/>
    <w:rsid w:val="0044076B"/>
    <w:rsid w:val="00440D13"/>
    <w:rsid w:val="00442E2A"/>
    <w:rsid w:val="004508F9"/>
    <w:rsid w:val="004525CB"/>
    <w:rsid w:val="0045363E"/>
    <w:rsid w:val="00454014"/>
    <w:rsid w:val="00463D7C"/>
    <w:rsid w:val="00464078"/>
    <w:rsid w:val="00464886"/>
    <w:rsid w:val="004802E2"/>
    <w:rsid w:val="00484BD3"/>
    <w:rsid w:val="00484E33"/>
    <w:rsid w:val="00485C0F"/>
    <w:rsid w:val="0048744F"/>
    <w:rsid w:val="00494964"/>
    <w:rsid w:val="00496E4E"/>
    <w:rsid w:val="004A5D4F"/>
    <w:rsid w:val="004A733B"/>
    <w:rsid w:val="004A73CA"/>
    <w:rsid w:val="004B0016"/>
    <w:rsid w:val="004B110D"/>
    <w:rsid w:val="004B3DBB"/>
    <w:rsid w:val="004B4690"/>
    <w:rsid w:val="004C73E9"/>
    <w:rsid w:val="004D1780"/>
    <w:rsid w:val="004D1E3F"/>
    <w:rsid w:val="004E442B"/>
    <w:rsid w:val="004E53F3"/>
    <w:rsid w:val="0051324B"/>
    <w:rsid w:val="00533AE7"/>
    <w:rsid w:val="00533F60"/>
    <w:rsid w:val="00535D97"/>
    <w:rsid w:val="005378A7"/>
    <w:rsid w:val="00542975"/>
    <w:rsid w:val="005435C1"/>
    <w:rsid w:val="00543658"/>
    <w:rsid w:val="005520F5"/>
    <w:rsid w:val="0055786B"/>
    <w:rsid w:val="005626D2"/>
    <w:rsid w:val="00583179"/>
    <w:rsid w:val="005843B4"/>
    <w:rsid w:val="00584F33"/>
    <w:rsid w:val="005A209D"/>
    <w:rsid w:val="005A39A9"/>
    <w:rsid w:val="005A641C"/>
    <w:rsid w:val="005B2EF2"/>
    <w:rsid w:val="005D3A63"/>
    <w:rsid w:val="005E4D0F"/>
    <w:rsid w:val="005F47AF"/>
    <w:rsid w:val="005F7E47"/>
    <w:rsid w:val="0060186B"/>
    <w:rsid w:val="006022FC"/>
    <w:rsid w:val="00602D5F"/>
    <w:rsid w:val="0060734E"/>
    <w:rsid w:val="00635634"/>
    <w:rsid w:val="0064315E"/>
    <w:rsid w:val="00670A2F"/>
    <w:rsid w:val="00682325"/>
    <w:rsid w:val="00682E46"/>
    <w:rsid w:val="00683B39"/>
    <w:rsid w:val="006876B9"/>
    <w:rsid w:val="006959C5"/>
    <w:rsid w:val="006B1466"/>
    <w:rsid w:val="006C4BE7"/>
    <w:rsid w:val="006D226B"/>
    <w:rsid w:val="006D2393"/>
    <w:rsid w:val="006D2A86"/>
    <w:rsid w:val="006D3110"/>
    <w:rsid w:val="006E164D"/>
    <w:rsid w:val="006E1B76"/>
    <w:rsid w:val="00702BDE"/>
    <w:rsid w:val="0071550F"/>
    <w:rsid w:val="007204BB"/>
    <w:rsid w:val="007323F2"/>
    <w:rsid w:val="00736929"/>
    <w:rsid w:val="0074082C"/>
    <w:rsid w:val="00743C06"/>
    <w:rsid w:val="00744D5D"/>
    <w:rsid w:val="007454E1"/>
    <w:rsid w:val="00774CA9"/>
    <w:rsid w:val="00780165"/>
    <w:rsid w:val="00786424"/>
    <w:rsid w:val="00792AE6"/>
    <w:rsid w:val="00793F89"/>
    <w:rsid w:val="00796CE3"/>
    <w:rsid w:val="007A3BF8"/>
    <w:rsid w:val="007B1A3E"/>
    <w:rsid w:val="007B1C2F"/>
    <w:rsid w:val="007B4E41"/>
    <w:rsid w:val="007B5188"/>
    <w:rsid w:val="007C290B"/>
    <w:rsid w:val="007C7580"/>
    <w:rsid w:val="007D12D9"/>
    <w:rsid w:val="007D5EAE"/>
    <w:rsid w:val="007D659C"/>
    <w:rsid w:val="007E27A0"/>
    <w:rsid w:val="007E5148"/>
    <w:rsid w:val="007E6571"/>
    <w:rsid w:val="007E6ECF"/>
    <w:rsid w:val="007F1428"/>
    <w:rsid w:val="007F37B4"/>
    <w:rsid w:val="007F456F"/>
    <w:rsid w:val="007F512D"/>
    <w:rsid w:val="007F5809"/>
    <w:rsid w:val="007F5DAE"/>
    <w:rsid w:val="00804796"/>
    <w:rsid w:val="00805B8A"/>
    <w:rsid w:val="00810306"/>
    <w:rsid w:val="00812970"/>
    <w:rsid w:val="00821BC6"/>
    <w:rsid w:val="0083150C"/>
    <w:rsid w:val="008322BF"/>
    <w:rsid w:val="00832B9F"/>
    <w:rsid w:val="00842C94"/>
    <w:rsid w:val="00843C6A"/>
    <w:rsid w:val="008759A4"/>
    <w:rsid w:val="00887B1F"/>
    <w:rsid w:val="00890028"/>
    <w:rsid w:val="00893405"/>
    <w:rsid w:val="008935D9"/>
    <w:rsid w:val="008A3C85"/>
    <w:rsid w:val="008B278F"/>
    <w:rsid w:val="008B581A"/>
    <w:rsid w:val="008C1CC0"/>
    <w:rsid w:val="008C3896"/>
    <w:rsid w:val="008C55AF"/>
    <w:rsid w:val="008D63B2"/>
    <w:rsid w:val="008E0E78"/>
    <w:rsid w:val="0090476A"/>
    <w:rsid w:val="0090599B"/>
    <w:rsid w:val="00905EC0"/>
    <w:rsid w:val="00907AFC"/>
    <w:rsid w:val="00923799"/>
    <w:rsid w:val="00923AE9"/>
    <w:rsid w:val="00926384"/>
    <w:rsid w:val="00933C07"/>
    <w:rsid w:val="00935F84"/>
    <w:rsid w:val="009408C4"/>
    <w:rsid w:val="00944D0F"/>
    <w:rsid w:val="00954259"/>
    <w:rsid w:val="009550A3"/>
    <w:rsid w:val="00956924"/>
    <w:rsid w:val="009669CF"/>
    <w:rsid w:val="0097165B"/>
    <w:rsid w:val="00977495"/>
    <w:rsid w:val="00987232"/>
    <w:rsid w:val="00992EFE"/>
    <w:rsid w:val="009A03D5"/>
    <w:rsid w:val="009A6499"/>
    <w:rsid w:val="009B3144"/>
    <w:rsid w:val="009C36AD"/>
    <w:rsid w:val="009C6339"/>
    <w:rsid w:val="009D12FA"/>
    <w:rsid w:val="009D1516"/>
    <w:rsid w:val="009D5381"/>
    <w:rsid w:val="009D5E4D"/>
    <w:rsid w:val="009E7B0C"/>
    <w:rsid w:val="009F07F2"/>
    <w:rsid w:val="009F1AE9"/>
    <w:rsid w:val="009F67ED"/>
    <w:rsid w:val="00A10D60"/>
    <w:rsid w:val="00A13B20"/>
    <w:rsid w:val="00A17FB7"/>
    <w:rsid w:val="00A44CCE"/>
    <w:rsid w:val="00A47CCD"/>
    <w:rsid w:val="00A54C03"/>
    <w:rsid w:val="00A56808"/>
    <w:rsid w:val="00A67042"/>
    <w:rsid w:val="00A70CBF"/>
    <w:rsid w:val="00A83900"/>
    <w:rsid w:val="00A868AF"/>
    <w:rsid w:val="00A90F74"/>
    <w:rsid w:val="00A931B8"/>
    <w:rsid w:val="00A9429A"/>
    <w:rsid w:val="00A94A83"/>
    <w:rsid w:val="00AA1ACB"/>
    <w:rsid w:val="00AA348F"/>
    <w:rsid w:val="00AB27D8"/>
    <w:rsid w:val="00AB5DF9"/>
    <w:rsid w:val="00AC0C0D"/>
    <w:rsid w:val="00AC1AEE"/>
    <w:rsid w:val="00AC27A9"/>
    <w:rsid w:val="00AD196D"/>
    <w:rsid w:val="00AD6D57"/>
    <w:rsid w:val="00AD73A8"/>
    <w:rsid w:val="00AD7F92"/>
    <w:rsid w:val="00AE063D"/>
    <w:rsid w:val="00AF4CB1"/>
    <w:rsid w:val="00AF57B4"/>
    <w:rsid w:val="00B0007A"/>
    <w:rsid w:val="00B01D1A"/>
    <w:rsid w:val="00B04A59"/>
    <w:rsid w:val="00B05288"/>
    <w:rsid w:val="00B14FA8"/>
    <w:rsid w:val="00B15E4E"/>
    <w:rsid w:val="00B17DFA"/>
    <w:rsid w:val="00B22D14"/>
    <w:rsid w:val="00B24DAC"/>
    <w:rsid w:val="00B30FAC"/>
    <w:rsid w:val="00B362EA"/>
    <w:rsid w:val="00B37D0F"/>
    <w:rsid w:val="00B631DB"/>
    <w:rsid w:val="00B730CD"/>
    <w:rsid w:val="00B7357D"/>
    <w:rsid w:val="00B74EB0"/>
    <w:rsid w:val="00B83E29"/>
    <w:rsid w:val="00B8789D"/>
    <w:rsid w:val="00BA4E5E"/>
    <w:rsid w:val="00BA5CB1"/>
    <w:rsid w:val="00BB4BA9"/>
    <w:rsid w:val="00BB51EF"/>
    <w:rsid w:val="00BB5658"/>
    <w:rsid w:val="00BC0A5F"/>
    <w:rsid w:val="00BC161D"/>
    <w:rsid w:val="00BC60E8"/>
    <w:rsid w:val="00BD5C8C"/>
    <w:rsid w:val="00BE5013"/>
    <w:rsid w:val="00C11C04"/>
    <w:rsid w:val="00C16FEF"/>
    <w:rsid w:val="00C17201"/>
    <w:rsid w:val="00C24525"/>
    <w:rsid w:val="00C27108"/>
    <w:rsid w:val="00C309A8"/>
    <w:rsid w:val="00C30C2F"/>
    <w:rsid w:val="00C3139A"/>
    <w:rsid w:val="00C404F8"/>
    <w:rsid w:val="00C40C8A"/>
    <w:rsid w:val="00C43D7A"/>
    <w:rsid w:val="00C44192"/>
    <w:rsid w:val="00C4597E"/>
    <w:rsid w:val="00C57665"/>
    <w:rsid w:val="00C6393D"/>
    <w:rsid w:val="00C64E5F"/>
    <w:rsid w:val="00C764AD"/>
    <w:rsid w:val="00C9058A"/>
    <w:rsid w:val="00C978E0"/>
    <w:rsid w:val="00CA1322"/>
    <w:rsid w:val="00CC0156"/>
    <w:rsid w:val="00CC211B"/>
    <w:rsid w:val="00CC4D94"/>
    <w:rsid w:val="00CD3602"/>
    <w:rsid w:val="00CE183D"/>
    <w:rsid w:val="00CE228F"/>
    <w:rsid w:val="00CE7D9D"/>
    <w:rsid w:val="00D04E61"/>
    <w:rsid w:val="00D0794D"/>
    <w:rsid w:val="00D13129"/>
    <w:rsid w:val="00D165A8"/>
    <w:rsid w:val="00D20B4A"/>
    <w:rsid w:val="00D27FE8"/>
    <w:rsid w:val="00D30368"/>
    <w:rsid w:val="00D37102"/>
    <w:rsid w:val="00D45EEB"/>
    <w:rsid w:val="00D46325"/>
    <w:rsid w:val="00D53F61"/>
    <w:rsid w:val="00D631AF"/>
    <w:rsid w:val="00D6584A"/>
    <w:rsid w:val="00D670D1"/>
    <w:rsid w:val="00D67C36"/>
    <w:rsid w:val="00D71044"/>
    <w:rsid w:val="00D725B7"/>
    <w:rsid w:val="00D75B73"/>
    <w:rsid w:val="00D77A82"/>
    <w:rsid w:val="00D80DF9"/>
    <w:rsid w:val="00D86E38"/>
    <w:rsid w:val="00D949F2"/>
    <w:rsid w:val="00D95A77"/>
    <w:rsid w:val="00DA2A51"/>
    <w:rsid w:val="00DB00C9"/>
    <w:rsid w:val="00DB2B03"/>
    <w:rsid w:val="00DC647C"/>
    <w:rsid w:val="00DD1598"/>
    <w:rsid w:val="00DD2FFE"/>
    <w:rsid w:val="00DD5E80"/>
    <w:rsid w:val="00DD76D2"/>
    <w:rsid w:val="00DE0138"/>
    <w:rsid w:val="00DF53FD"/>
    <w:rsid w:val="00E070D8"/>
    <w:rsid w:val="00E07BB1"/>
    <w:rsid w:val="00E101E3"/>
    <w:rsid w:val="00E116C0"/>
    <w:rsid w:val="00E12429"/>
    <w:rsid w:val="00E20000"/>
    <w:rsid w:val="00E26F06"/>
    <w:rsid w:val="00E322B7"/>
    <w:rsid w:val="00E42D02"/>
    <w:rsid w:val="00E44353"/>
    <w:rsid w:val="00E47956"/>
    <w:rsid w:val="00E54E00"/>
    <w:rsid w:val="00E5721E"/>
    <w:rsid w:val="00E614C5"/>
    <w:rsid w:val="00E71F17"/>
    <w:rsid w:val="00E80A4B"/>
    <w:rsid w:val="00E83B50"/>
    <w:rsid w:val="00E87138"/>
    <w:rsid w:val="00E94CE0"/>
    <w:rsid w:val="00EA11C1"/>
    <w:rsid w:val="00EA184E"/>
    <w:rsid w:val="00EA51E1"/>
    <w:rsid w:val="00EC0C53"/>
    <w:rsid w:val="00EC750B"/>
    <w:rsid w:val="00ED2149"/>
    <w:rsid w:val="00ED6256"/>
    <w:rsid w:val="00EF0905"/>
    <w:rsid w:val="00F051F4"/>
    <w:rsid w:val="00F071FF"/>
    <w:rsid w:val="00F07EA8"/>
    <w:rsid w:val="00F1072D"/>
    <w:rsid w:val="00F16C25"/>
    <w:rsid w:val="00F3051B"/>
    <w:rsid w:val="00F3396A"/>
    <w:rsid w:val="00F35C82"/>
    <w:rsid w:val="00F413FE"/>
    <w:rsid w:val="00F453E3"/>
    <w:rsid w:val="00F50766"/>
    <w:rsid w:val="00F5502B"/>
    <w:rsid w:val="00F6206E"/>
    <w:rsid w:val="00F67956"/>
    <w:rsid w:val="00F70947"/>
    <w:rsid w:val="00F77C22"/>
    <w:rsid w:val="00F96243"/>
    <w:rsid w:val="00F96CAF"/>
    <w:rsid w:val="00FA061B"/>
    <w:rsid w:val="00FC13B7"/>
    <w:rsid w:val="00FD02B6"/>
    <w:rsid w:val="00FD0334"/>
    <w:rsid w:val="00FD43F4"/>
    <w:rsid w:val="00FE5867"/>
    <w:rsid w:val="00FE69C2"/>
    <w:rsid w:val="00FE7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481318-EF9A-461B-85B2-9D0B03334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188"/>
    <w:rPr>
      <w:rFonts w:ascii="Calibri" w:eastAsia="Calibri"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7B5188"/>
    <w:rPr>
      <w:color w:val="0000FF"/>
      <w:u w:val="single"/>
    </w:rPr>
  </w:style>
  <w:style w:type="paragraph" w:styleId="BodyTextIndent">
    <w:name w:val="Body Text Indent"/>
    <w:basedOn w:val="Normal"/>
    <w:link w:val="BodyTextIndentChar"/>
    <w:semiHidden/>
    <w:unhideWhenUsed/>
    <w:rsid w:val="007B5188"/>
    <w:pPr>
      <w:spacing w:after="120"/>
      <w:ind w:left="360"/>
    </w:pPr>
  </w:style>
  <w:style w:type="character" w:customStyle="1" w:styleId="BodyTextIndentChar">
    <w:name w:val="Body Text Indent Char"/>
    <w:basedOn w:val="DefaultParagraphFont"/>
    <w:link w:val="BodyTextIndent"/>
    <w:semiHidden/>
    <w:rsid w:val="007B5188"/>
    <w:rPr>
      <w:rFonts w:ascii="Calibri" w:eastAsia="Calibri" w:hAnsi="Calibri" w:cs="Times New Roman"/>
      <w:lang w:val="ro-RO"/>
    </w:rPr>
  </w:style>
  <w:style w:type="paragraph" w:styleId="BlockText">
    <w:name w:val="Block Text"/>
    <w:basedOn w:val="Normal"/>
    <w:unhideWhenUsed/>
    <w:rsid w:val="007B5188"/>
    <w:pPr>
      <w:spacing w:after="0" w:line="240" w:lineRule="auto"/>
      <w:ind w:left="-284" w:right="-1050" w:firstLine="1418"/>
    </w:pPr>
    <w:rPr>
      <w:rFonts w:ascii="Arial" w:hAnsi="Arial"/>
      <w:sz w:val="28"/>
      <w:szCs w:val="20"/>
      <w:lang w:val="en-US"/>
    </w:rPr>
  </w:style>
  <w:style w:type="paragraph" w:styleId="ListParagraph">
    <w:name w:val="List Paragraph"/>
    <w:basedOn w:val="Normal"/>
    <w:uiPriority w:val="34"/>
    <w:qFormat/>
    <w:rsid w:val="007B5188"/>
    <w:pPr>
      <w:ind w:left="720"/>
      <w:contextualSpacing/>
    </w:pPr>
  </w:style>
  <w:style w:type="paragraph" w:styleId="Header">
    <w:name w:val="header"/>
    <w:basedOn w:val="Normal"/>
    <w:link w:val="HeaderChar"/>
    <w:uiPriority w:val="99"/>
    <w:unhideWhenUsed/>
    <w:rsid w:val="00FD03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0334"/>
    <w:rPr>
      <w:rFonts w:ascii="Calibri" w:eastAsia="Calibri" w:hAnsi="Calibri" w:cs="Times New Roman"/>
      <w:lang w:val="ro-RO"/>
    </w:rPr>
  </w:style>
  <w:style w:type="paragraph" w:styleId="Footer">
    <w:name w:val="footer"/>
    <w:basedOn w:val="Normal"/>
    <w:link w:val="FooterChar"/>
    <w:uiPriority w:val="99"/>
    <w:unhideWhenUsed/>
    <w:rsid w:val="00FD03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0334"/>
    <w:rPr>
      <w:rFonts w:ascii="Calibri" w:eastAsia="Calibri" w:hAnsi="Calibri" w:cs="Times New Roman"/>
      <w:lang w:val="ro-RO"/>
    </w:rPr>
  </w:style>
  <w:style w:type="paragraph" w:styleId="BalloonText">
    <w:name w:val="Balloon Text"/>
    <w:basedOn w:val="Normal"/>
    <w:link w:val="BalloonTextChar"/>
    <w:uiPriority w:val="99"/>
    <w:semiHidden/>
    <w:unhideWhenUsed/>
    <w:rsid w:val="003F55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55A6"/>
    <w:rPr>
      <w:rFonts w:ascii="Segoe UI" w:eastAsia="Calibri" w:hAnsi="Segoe UI" w:cs="Segoe UI"/>
      <w:sz w:val="18"/>
      <w:szCs w:val="18"/>
      <w:lang w:val="ro-RO"/>
    </w:rPr>
  </w:style>
  <w:style w:type="paragraph" w:styleId="BodyTextIndent3">
    <w:name w:val="Body Text Indent 3"/>
    <w:basedOn w:val="Normal"/>
    <w:link w:val="BodyTextIndent3Char"/>
    <w:uiPriority w:val="99"/>
    <w:unhideWhenUsed/>
    <w:rsid w:val="00977495"/>
    <w:pPr>
      <w:spacing w:after="120"/>
      <w:ind w:left="283"/>
    </w:pPr>
    <w:rPr>
      <w:sz w:val="16"/>
      <w:szCs w:val="16"/>
    </w:rPr>
  </w:style>
  <w:style w:type="character" w:customStyle="1" w:styleId="BodyTextIndent3Char">
    <w:name w:val="Body Text Indent 3 Char"/>
    <w:basedOn w:val="DefaultParagraphFont"/>
    <w:link w:val="BodyTextIndent3"/>
    <w:uiPriority w:val="99"/>
    <w:rsid w:val="00977495"/>
    <w:rPr>
      <w:rFonts w:ascii="Calibri" w:eastAsia="Calibri" w:hAnsi="Calibri" w:cs="Times New Roman"/>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784675">
      <w:bodyDiv w:val="1"/>
      <w:marLeft w:val="0"/>
      <w:marRight w:val="0"/>
      <w:marTop w:val="0"/>
      <w:marBottom w:val="0"/>
      <w:divBdr>
        <w:top w:val="none" w:sz="0" w:space="0" w:color="auto"/>
        <w:left w:val="none" w:sz="0" w:space="0" w:color="auto"/>
        <w:bottom w:val="none" w:sz="0" w:space="0" w:color="auto"/>
        <w:right w:val="none" w:sz="0" w:space="0" w:color="auto"/>
      </w:divBdr>
    </w:div>
    <w:div w:id="217665537">
      <w:bodyDiv w:val="1"/>
      <w:marLeft w:val="0"/>
      <w:marRight w:val="0"/>
      <w:marTop w:val="0"/>
      <w:marBottom w:val="0"/>
      <w:divBdr>
        <w:top w:val="none" w:sz="0" w:space="0" w:color="auto"/>
        <w:left w:val="none" w:sz="0" w:space="0" w:color="auto"/>
        <w:bottom w:val="none" w:sz="0" w:space="0" w:color="auto"/>
        <w:right w:val="none" w:sz="0" w:space="0" w:color="auto"/>
      </w:divBdr>
    </w:div>
    <w:div w:id="710960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138310-FF36-4248-A292-DBC874E79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2253</Words>
  <Characters>12846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alexe.nicoleta</dc:creator>
  <cp:lastModifiedBy>Barbu Nicolai</cp:lastModifiedBy>
  <cp:revision>8</cp:revision>
  <cp:lastPrinted>2021-01-05T07:07:00Z</cp:lastPrinted>
  <dcterms:created xsi:type="dcterms:W3CDTF">2020-12-28T07:02:00Z</dcterms:created>
  <dcterms:modified xsi:type="dcterms:W3CDTF">2021-01-29T06:31:00Z</dcterms:modified>
</cp:coreProperties>
</file>